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17" w:rsidRPr="00B05417" w:rsidRDefault="00B05417" w:rsidP="00B05417">
      <w:pPr>
        <w:pStyle w:val="NoSpacing"/>
        <w:rPr>
          <w:rFonts w:ascii="Arial" w:hAnsi="Arial" w:cs="Arial"/>
          <w:b/>
          <w:sz w:val="72"/>
          <w:szCs w:val="72"/>
          <w:lang w:val="en" w:eastAsia="en-GB"/>
        </w:rPr>
      </w:pPr>
      <w:bookmarkStart w:id="0" w:name="_GoBack"/>
      <w:bookmarkEnd w:id="0"/>
      <w:r w:rsidRPr="00B05417">
        <w:rPr>
          <w:rFonts w:ascii="Arial" w:hAnsi="Arial" w:cs="Arial"/>
          <w:b/>
          <w:sz w:val="72"/>
          <w:szCs w:val="72"/>
          <w:lang w:val="en" w:eastAsia="en-GB"/>
        </w:rPr>
        <w:t xml:space="preserve">CQC rates </w:t>
      </w:r>
      <w:r w:rsidR="00A8035D" w:rsidRPr="00B05417">
        <w:rPr>
          <w:rFonts w:ascii="Arial" w:hAnsi="Arial" w:cs="Arial"/>
          <w:b/>
          <w:sz w:val="72"/>
          <w:szCs w:val="72"/>
          <w:lang w:val="en" w:eastAsia="en-GB"/>
        </w:rPr>
        <w:t xml:space="preserve">Rowner </w:t>
      </w:r>
    </w:p>
    <w:p w:rsidR="00A8035D" w:rsidRPr="00B05417" w:rsidRDefault="00A8035D" w:rsidP="00B05417">
      <w:pPr>
        <w:pStyle w:val="NoSpacing"/>
        <w:rPr>
          <w:rFonts w:ascii="Arial" w:hAnsi="Arial" w:cs="Arial"/>
          <w:b/>
          <w:sz w:val="72"/>
          <w:szCs w:val="72"/>
          <w:lang w:val="en" w:eastAsia="en-GB"/>
        </w:rPr>
      </w:pPr>
      <w:r w:rsidRPr="00B05417">
        <w:rPr>
          <w:rFonts w:ascii="Arial" w:hAnsi="Arial" w:cs="Arial"/>
          <w:b/>
          <w:sz w:val="72"/>
          <w:szCs w:val="72"/>
          <w:lang w:val="en" w:eastAsia="en-GB"/>
        </w:rPr>
        <w:t>Surgery</w:t>
      </w:r>
      <w:r w:rsidR="00B05417" w:rsidRPr="00B05417">
        <w:rPr>
          <w:rFonts w:ascii="Arial" w:hAnsi="Arial" w:cs="Arial"/>
          <w:b/>
          <w:sz w:val="72"/>
          <w:szCs w:val="72"/>
          <w:lang w:val="en" w:eastAsia="en-GB"/>
        </w:rPr>
        <w:t xml:space="preserve"> as good</w:t>
      </w:r>
    </w:p>
    <w:p w:rsidR="00A8035D" w:rsidRPr="004048BC" w:rsidRDefault="00B05417" w:rsidP="00A803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 w:eastAsia="en-GB"/>
        </w:rPr>
      </w:pPr>
      <w:r w:rsidRPr="004048BC">
        <w:rPr>
          <w:rFonts w:ascii="Arial" w:eastAsia="Times New Roman" w:hAnsi="Arial" w:cs="Arial"/>
          <w:b/>
          <w:bCs/>
          <w:lang w:val="en" w:eastAsia="en-GB"/>
        </w:rPr>
        <w:t>Rowner Surgery has been rated as “good overall” by independent health inspectors.</w:t>
      </w:r>
    </w:p>
    <w:p w:rsidR="00B05417" w:rsidRPr="004048BC" w:rsidRDefault="00B05417" w:rsidP="00A8035D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val="en" w:eastAsia="en-GB"/>
        </w:rPr>
      </w:pPr>
      <w:r w:rsidRPr="004048BC">
        <w:rPr>
          <w:rFonts w:ascii="Arial" w:eastAsia="Times New Roman" w:hAnsi="Arial" w:cs="Arial"/>
          <w:bCs/>
          <w:lang w:val="en" w:eastAsia="en-GB"/>
        </w:rPr>
        <w:t xml:space="preserve">A report published by the Care Quality Commission, following a visit on September 11, 2018, gave the Surgery a ‘good’ rating for the following five areas </w:t>
      </w:r>
      <w:proofErr w:type="gramStart"/>
      <w:r w:rsidRPr="004048BC">
        <w:rPr>
          <w:rFonts w:ascii="Arial" w:eastAsia="Times New Roman" w:hAnsi="Arial" w:cs="Arial"/>
          <w:bCs/>
          <w:lang w:val="en" w:eastAsia="en-GB"/>
        </w:rPr>
        <w:t>–</w:t>
      </w:r>
      <w:r w:rsidR="0055746B">
        <w:rPr>
          <w:rFonts w:ascii="Arial" w:eastAsia="Times New Roman" w:hAnsi="Arial" w:cs="Arial"/>
          <w:bCs/>
          <w:lang w:val="en" w:eastAsia="en-GB"/>
        </w:rPr>
        <w:t xml:space="preserve">  </w:t>
      </w:r>
      <w:r w:rsidRPr="004048BC">
        <w:rPr>
          <w:rFonts w:ascii="Arial" w:eastAsia="Times New Roman" w:hAnsi="Arial" w:cs="Arial"/>
          <w:bCs/>
          <w:lang w:val="en" w:eastAsia="en-GB"/>
        </w:rPr>
        <w:t>safe</w:t>
      </w:r>
      <w:proofErr w:type="gramEnd"/>
      <w:r w:rsidRPr="004048BC">
        <w:rPr>
          <w:rFonts w:ascii="Arial" w:eastAsia="Times New Roman" w:hAnsi="Arial" w:cs="Arial"/>
          <w:bCs/>
          <w:lang w:val="en" w:eastAsia="en-GB"/>
        </w:rPr>
        <w:t>, effective, caring, responsive and well-led.</w:t>
      </w:r>
    </w:p>
    <w:p w:rsidR="00A8035D" w:rsidRPr="00A8035D" w:rsidRDefault="002B74B4" w:rsidP="00A8035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048BC">
        <w:rPr>
          <w:rFonts w:ascii="Arial" w:eastAsia="Times New Roman" w:hAnsi="Arial" w:cs="Arial"/>
          <w:bCs/>
          <w:lang w:val="en" w:eastAsia="en-GB"/>
        </w:rPr>
        <w:t xml:space="preserve">In its </w:t>
      </w:r>
      <w:r w:rsidR="004048BC">
        <w:rPr>
          <w:rFonts w:ascii="Arial" w:eastAsia="Times New Roman" w:hAnsi="Arial" w:cs="Arial"/>
          <w:bCs/>
          <w:lang w:val="en" w:eastAsia="en-GB"/>
        </w:rPr>
        <w:t xml:space="preserve">headline findings, the </w:t>
      </w:r>
      <w:r w:rsidRPr="004048BC">
        <w:rPr>
          <w:rFonts w:ascii="Arial" w:eastAsia="Times New Roman" w:hAnsi="Arial" w:cs="Arial"/>
          <w:bCs/>
          <w:lang w:val="en" w:eastAsia="en-GB"/>
        </w:rPr>
        <w:t xml:space="preserve">CQC </w:t>
      </w:r>
      <w:r w:rsidR="004048BC">
        <w:rPr>
          <w:rFonts w:ascii="Arial" w:eastAsia="Times New Roman" w:hAnsi="Arial" w:cs="Arial"/>
          <w:bCs/>
          <w:lang w:val="en" w:eastAsia="en-GB"/>
        </w:rPr>
        <w:t xml:space="preserve">report </w:t>
      </w:r>
      <w:r w:rsidRPr="004048BC">
        <w:rPr>
          <w:rFonts w:ascii="Arial" w:eastAsia="Times New Roman" w:hAnsi="Arial" w:cs="Arial"/>
          <w:bCs/>
          <w:lang w:val="en" w:eastAsia="en-GB"/>
        </w:rPr>
        <w:t>said:</w:t>
      </w:r>
      <w:r w:rsidR="00B05417" w:rsidRPr="004048BC">
        <w:rPr>
          <w:rFonts w:ascii="Arial" w:eastAsia="Times New Roman" w:hAnsi="Arial" w:cs="Arial"/>
          <w:bCs/>
          <w:lang w:val="en" w:eastAsia="en-GB"/>
        </w:rPr>
        <w:t xml:space="preserve"> </w:t>
      </w:r>
    </w:p>
    <w:p w:rsidR="00A8035D" w:rsidRPr="00A8035D" w:rsidRDefault="00A8035D" w:rsidP="00A8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A8035D">
        <w:rPr>
          <w:rFonts w:ascii="Arial" w:eastAsia="Times New Roman" w:hAnsi="Arial" w:cs="Arial"/>
          <w:lang w:val="en" w:eastAsia="en-GB"/>
        </w:rPr>
        <w:t xml:space="preserve">The practice had clear systems to manage risk so that safety incidents were less likely to happen. </w:t>
      </w:r>
      <w:r w:rsidR="002B74B4" w:rsidRPr="004048BC">
        <w:rPr>
          <w:rFonts w:ascii="Arial" w:eastAsia="Times New Roman" w:hAnsi="Arial" w:cs="Arial"/>
          <w:lang w:val="en" w:eastAsia="en-GB"/>
        </w:rPr>
        <w:t>W</w:t>
      </w:r>
      <w:r w:rsidRPr="00A8035D">
        <w:rPr>
          <w:rFonts w:ascii="Arial" w:eastAsia="Times New Roman" w:hAnsi="Arial" w:cs="Arial"/>
          <w:lang w:val="en" w:eastAsia="en-GB"/>
        </w:rPr>
        <w:t>hen incidents did happen, the practice learned from them and improved their processes</w:t>
      </w:r>
    </w:p>
    <w:p w:rsidR="00A8035D" w:rsidRPr="00A8035D" w:rsidRDefault="00A8035D" w:rsidP="00A8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A8035D">
        <w:rPr>
          <w:rFonts w:ascii="Arial" w:eastAsia="Times New Roman" w:hAnsi="Arial" w:cs="Arial"/>
          <w:lang w:val="en" w:eastAsia="en-GB"/>
        </w:rPr>
        <w:t>The practice routinely reviewed the effectiveness and appropriateness of the care it provided. It ensured that care and treatment was delivered according to evidence- based guidelines</w:t>
      </w:r>
    </w:p>
    <w:p w:rsidR="00A8035D" w:rsidRPr="00A8035D" w:rsidRDefault="00A8035D" w:rsidP="00A8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A8035D">
        <w:rPr>
          <w:rFonts w:ascii="Arial" w:eastAsia="Times New Roman" w:hAnsi="Arial" w:cs="Arial"/>
          <w:lang w:val="en" w:eastAsia="en-GB"/>
        </w:rPr>
        <w:t>Recall systems had been reviewed and streamlined to improve the uptake of health reviews for patients with long term conditions</w:t>
      </w:r>
    </w:p>
    <w:p w:rsidR="00A8035D" w:rsidRPr="00A8035D" w:rsidRDefault="00A8035D" w:rsidP="00A8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A8035D">
        <w:rPr>
          <w:rFonts w:ascii="Arial" w:eastAsia="Times New Roman" w:hAnsi="Arial" w:cs="Arial"/>
          <w:lang w:val="en" w:eastAsia="en-GB"/>
        </w:rPr>
        <w:t>Staff involved and treated patients with compassion</w:t>
      </w:r>
      <w:r w:rsidR="0055746B">
        <w:rPr>
          <w:rFonts w:ascii="Arial" w:eastAsia="Times New Roman" w:hAnsi="Arial" w:cs="Arial"/>
          <w:lang w:val="en" w:eastAsia="en-GB"/>
        </w:rPr>
        <w:t>, kindness, dignity and respect</w:t>
      </w:r>
    </w:p>
    <w:p w:rsidR="00A8035D" w:rsidRPr="00A8035D" w:rsidRDefault="00A8035D" w:rsidP="00A8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A8035D">
        <w:rPr>
          <w:rFonts w:ascii="Arial" w:eastAsia="Times New Roman" w:hAnsi="Arial" w:cs="Arial"/>
          <w:lang w:val="en" w:eastAsia="en-GB"/>
        </w:rPr>
        <w:t>Patients found the appointment system easy to use and reported that they were able to access care when they needed it</w:t>
      </w:r>
    </w:p>
    <w:p w:rsidR="00A8035D" w:rsidRPr="00A8035D" w:rsidRDefault="00A8035D" w:rsidP="00A8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A8035D">
        <w:rPr>
          <w:rFonts w:ascii="Arial" w:eastAsia="Times New Roman" w:hAnsi="Arial" w:cs="Arial"/>
          <w:lang w:val="en" w:eastAsia="en-GB"/>
        </w:rPr>
        <w:t>There was a strong focus on continuous learning and improvement at all levels of the organisation</w:t>
      </w:r>
    </w:p>
    <w:p w:rsidR="00A8035D" w:rsidRPr="004048BC" w:rsidRDefault="00A8035D" w:rsidP="00A803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A8035D">
        <w:rPr>
          <w:rFonts w:ascii="Arial" w:eastAsia="Times New Roman" w:hAnsi="Arial" w:cs="Arial"/>
          <w:lang w:val="en" w:eastAsia="en-GB"/>
        </w:rPr>
        <w:t>The practice was active in forward planning to maintain delivery of high quality care.</w:t>
      </w:r>
    </w:p>
    <w:p w:rsidR="002B74B4" w:rsidRPr="004048BC" w:rsidRDefault="002B74B4" w:rsidP="002B74B4">
      <w:pPr>
        <w:rPr>
          <w:rFonts w:ascii="Arial" w:hAnsi="Arial" w:cs="Arial"/>
        </w:rPr>
      </w:pPr>
      <w:r w:rsidRPr="004048BC">
        <w:rPr>
          <w:rFonts w:ascii="Arial" w:hAnsi="Arial" w:cs="Arial"/>
        </w:rPr>
        <w:t xml:space="preserve">Dr Goher Altaf, a GP at Rowner </w:t>
      </w:r>
      <w:r w:rsidR="004048BC">
        <w:rPr>
          <w:rFonts w:ascii="Arial" w:hAnsi="Arial" w:cs="Arial"/>
        </w:rPr>
        <w:t>Surgery</w:t>
      </w:r>
      <w:r w:rsidRPr="004048BC">
        <w:rPr>
          <w:rFonts w:ascii="Arial" w:hAnsi="Arial" w:cs="Arial"/>
        </w:rPr>
        <w:t xml:space="preserve">, said: “This report is well-deserved as we have a </w:t>
      </w:r>
      <w:proofErr w:type="gramStart"/>
      <w:r w:rsidRPr="004048BC">
        <w:rPr>
          <w:rFonts w:ascii="Arial" w:hAnsi="Arial" w:cs="Arial"/>
        </w:rPr>
        <w:t>great</w:t>
      </w:r>
      <w:proofErr w:type="gramEnd"/>
      <w:r w:rsidRPr="004048BC">
        <w:rPr>
          <w:rFonts w:ascii="Arial" w:hAnsi="Arial" w:cs="Arial"/>
        </w:rPr>
        <w:t xml:space="preserve"> team, great staff and great patients.</w:t>
      </w:r>
    </w:p>
    <w:p w:rsidR="004048BC" w:rsidRPr="004048BC" w:rsidRDefault="002B74B4" w:rsidP="004048BC">
      <w:pPr>
        <w:rPr>
          <w:rFonts w:ascii="Arial" w:hAnsi="Arial" w:cs="Arial"/>
        </w:rPr>
      </w:pPr>
      <w:r w:rsidRPr="004048BC">
        <w:rPr>
          <w:rFonts w:ascii="Arial" w:hAnsi="Arial" w:cs="Arial"/>
        </w:rPr>
        <w:t xml:space="preserve">“The focus </w:t>
      </w:r>
      <w:r w:rsidR="00623BBC">
        <w:rPr>
          <w:rFonts w:ascii="Arial" w:hAnsi="Arial" w:cs="Arial"/>
        </w:rPr>
        <w:t xml:space="preserve">of all </w:t>
      </w:r>
      <w:r w:rsidRPr="004048BC">
        <w:rPr>
          <w:rFonts w:ascii="Arial" w:hAnsi="Arial" w:cs="Arial"/>
        </w:rPr>
        <w:t xml:space="preserve">members of staff here, both clinical and non-clinical, from the GPs to the receptionists, is to </w:t>
      </w:r>
      <w:r w:rsidR="00623BBC">
        <w:rPr>
          <w:rFonts w:ascii="Arial" w:hAnsi="Arial" w:cs="Arial"/>
        </w:rPr>
        <w:t>provide a good service and quality care to our patients, often going the extra mile</w:t>
      </w:r>
      <w:r w:rsidRPr="004048BC">
        <w:rPr>
          <w:rFonts w:ascii="Arial" w:hAnsi="Arial" w:cs="Arial"/>
        </w:rPr>
        <w:t>.</w:t>
      </w:r>
      <w:r w:rsidR="004048BC">
        <w:rPr>
          <w:rFonts w:ascii="Arial" w:hAnsi="Arial" w:cs="Arial"/>
        </w:rPr>
        <w:t>”</w:t>
      </w:r>
    </w:p>
    <w:p w:rsidR="002B74B4" w:rsidRPr="004048BC" w:rsidRDefault="002B74B4" w:rsidP="004048BC">
      <w:pPr>
        <w:rPr>
          <w:rFonts w:ascii="Arial" w:hAnsi="Arial" w:cs="Arial"/>
        </w:rPr>
      </w:pPr>
      <w:r w:rsidRPr="004048BC">
        <w:rPr>
          <w:rFonts w:ascii="Arial" w:hAnsi="Arial" w:cs="Arial"/>
        </w:rPr>
        <w:t xml:space="preserve">Rowner’s full CQC report can be </w:t>
      </w:r>
      <w:hyperlink r:id="rId5" w:history="1">
        <w:r w:rsidRPr="004048BC">
          <w:rPr>
            <w:rStyle w:val="Hyperlink"/>
            <w:rFonts w:ascii="Arial" w:hAnsi="Arial" w:cs="Arial"/>
            <w:color w:val="auto"/>
          </w:rPr>
          <w:t>read here</w:t>
        </w:r>
      </w:hyperlink>
      <w:r w:rsidRPr="004048BC">
        <w:rPr>
          <w:rFonts w:ascii="Arial" w:hAnsi="Arial" w:cs="Arial"/>
        </w:rPr>
        <w:t xml:space="preserve"> or visit </w:t>
      </w:r>
      <w:hyperlink r:id="rId6" w:history="1">
        <w:r w:rsidRPr="004048BC">
          <w:rPr>
            <w:rStyle w:val="Hyperlink"/>
            <w:rFonts w:ascii="Arial" w:hAnsi="Arial" w:cs="Arial"/>
            <w:color w:val="auto"/>
          </w:rPr>
          <w:t>https://www.cqc.org.uk/location/1-2947401019</w:t>
        </w:r>
      </w:hyperlink>
    </w:p>
    <w:p w:rsidR="0055746B" w:rsidRDefault="004048BC" w:rsidP="004048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4048BC">
        <w:rPr>
          <w:rFonts w:ascii="Arial" w:eastAsia="Times New Roman" w:hAnsi="Arial" w:cs="Arial"/>
          <w:lang w:val="en" w:eastAsia="en-GB"/>
        </w:rPr>
        <w:t xml:space="preserve">There were three </w:t>
      </w:r>
      <w:r w:rsidR="00A8035D" w:rsidRPr="00A8035D">
        <w:rPr>
          <w:rFonts w:ascii="Arial" w:eastAsia="Times New Roman" w:hAnsi="Arial" w:cs="Arial"/>
          <w:lang w:val="en" w:eastAsia="en-GB"/>
        </w:rPr>
        <w:t>areas where the</w:t>
      </w:r>
      <w:r w:rsidRPr="004048BC">
        <w:rPr>
          <w:rFonts w:ascii="Arial" w:eastAsia="Times New Roman" w:hAnsi="Arial" w:cs="Arial"/>
          <w:lang w:val="en" w:eastAsia="en-GB"/>
        </w:rPr>
        <w:t xml:space="preserve"> CQC said the Surgery should</w:t>
      </w:r>
      <w:r w:rsidR="00A8035D" w:rsidRPr="00A8035D">
        <w:rPr>
          <w:rFonts w:ascii="Arial" w:eastAsia="Times New Roman" w:hAnsi="Arial" w:cs="Arial"/>
          <w:lang w:val="en" w:eastAsia="en-GB"/>
        </w:rPr>
        <w:t xml:space="preserve"> make improvements</w:t>
      </w:r>
      <w:r w:rsidR="0055746B">
        <w:rPr>
          <w:rFonts w:ascii="Arial" w:eastAsia="Times New Roman" w:hAnsi="Arial" w:cs="Arial"/>
          <w:lang w:val="en" w:eastAsia="en-GB"/>
        </w:rPr>
        <w:t>.</w:t>
      </w:r>
    </w:p>
    <w:p w:rsidR="00A8035D" w:rsidRPr="004048BC" w:rsidRDefault="0055746B" w:rsidP="004048B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These were that it should</w:t>
      </w:r>
      <w:r w:rsidR="004048BC" w:rsidRPr="004048BC">
        <w:rPr>
          <w:rFonts w:ascii="Arial" w:eastAsia="Times New Roman" w:hAnsi="Arial" w:cs="Arial"/>
          <w:lang w:val="en" w:eastAsia="en-GB"/>
        </w:rPr>
        <w:t xml:space="preserve"> m</w:t>
      </w:r>
      <w:r w:rsidR="00A8035D" w:rsidRPr="00A8035D">
        <w:rPr>
          <w:rFonts w:ascii="Arial" w:eastAsia="Times New Roman" w:hAnsi="Arial" w:cs="Arial"/>
          <w:lang w:val="en" w:eastAsia="en-GB"/>
        </w:rPr>
        <w:t>onitor and evaluate changes in service delivery introduced on the day of inspection</w:t>
      </w:r>
      <w:r w:rsidR="004048BC" w:rsidRPr="004048BC">
        <w:rPr>
          <w:rFonts w:ascii="Arial" w:eastAsia="Times New Roman" w:hAnsi="Arial" w:cs="Arial"/>
          <w:lang w:val="en" w:eastAsia="en-GB"/>
        </w:rPr>
        <w:t xml:space="preserve"> – and e</w:t>
      </w:r>
      <w:r w:rsidR="00A8035D" w:rsidRPr="00A8035D">
        <w:rPr>
          <w:rFonts w:ascii="Arial" w:eastAsia="Times New Roman" w:hAnsi="Arial" w:cs="Arial"/>
          <w:lang w:val="en" w:eastAsia="en-GB"/>
        </w:rPr>
        <w:t>nsure the</w:t>
      </w:r>
      <w:r w:rsidR="004048BC" w:rsidRPr="004048BC">
        <w:rPr>
          <w:rFonts w:ascii="Arial" w:eastAsia="Times New Roman" w:hAnsi="Arial" w:cs="Arial"/>
          <w:lang w:val="en" w:eastAsia="en-GB"/>
        </w:rPr>
        <w:t>y</w:t>
      </w:r>
      <w:r w:rsidR="00A8035D" w:rsidRPr="00A8035D">
        <w:rPr>
          <w:rFonts w:ascii="Arial" w:eastAsia="Times New Roman" w:hAnsi="Arial" w:cs="Arial"/>
          <w:lang w:val="en" w:eastAsia="en-GB"/>
        </w:rPr>
        <w:t xml:space="preserve"> are effective and sustainable</w:t>
      </w:r>
      <w:r w:rsidR="004048BC" w:rsidRPr="004048BC">
        <w:rPr>
          <w:rFonts w:ascii="Arial" w:eastAsia="Times New Roman" w:hAnsi="Arial" w:cs="Arial"/>
          <w:lang w:val="en" w:eastAsia="en-GB"/>
        </w:rPr>
        <w:t>; r</w:t>
      </w:r>
      <w:r w:rsidR="00A8035D" w:rsidRPr="00A8035D">
        <w:rPr>
          <w:rFonts w:ascii="Arial" w:eastAsia="Times New Roman" w:hAnsi="Arial" w:cs="Arial"/>
          <w:lang w:val="en" w:eastAsia="en-GB"/>
        </w:rPr>
        <w:t>eview the follow up systems used to encourage uptake of national cancer screening programmes</w:t>
      </w:r>
      <w:r w:rsidR="004048BC" w:rsidRPr="004048BC">
        <w:rPr>
          <w:rFonts w:ascii="Arial" w:eastAsia="Times New Roman" w:hAnsi="Arial" w:cs="Arial"/>
          <w:lang w:val="en" w:eastAsia="en-GB"/>
        </w:rPr>
        <w:t>; and c</w:t>
      </w:r>
      <w:r w:rsidR="00A8035D" w:rsidRPr="00A8035D">
        <w:rPr>
          <w:rFonts w:ascii="Arial" w:eastAsia="Times New Roman" w:hAnsi="Arial" w:cs="Arial"/>
          <w:lang w:val="en" w:eastAsia="en-GB"/>
        </w:rPr>
        <w:t>ontinue to review the means of encouraging patients with carer responsibilities</w:t>
      </w:r>
      <w:r w:rsidR="004048BC" w:rsidRPr="004048BC">
        <w:rPr>
          <w:rFonts w:ascii="Arial" w:eastAsia="Times New Roman" w:hAnsi="Arial" w:cs="Arial"/>
          <w:lang w:val="en" w:eastAsia="en-GB"/>
        </w:rPr>
        <w:t xml:space="preserve"> </w:t>
      </w:r>
      <w:r w:rsidR="00A8035D" w:rsidRPr="00A8035D">
        <w:rPr>
          <w:rFonts w:ascii="Arial" w:eastAsia="Times New Roman" w:hAnsi="Arial" w:cs="Arial"/>
          <w:lang w:val="en" w:eastAsia="en-GB"/>
        </w:rPr>
        <w:t>to register as a carer to seek the support the practice has on offer.</w:t>
      </w:r>
      <w:r w:rsidR="00623BBC">
        <w:rPr>
          <w:rFonts w:ascii="Arial" w:eastAsia="Times New Roman" w:hAnsi="Arial" w:cs="Arial"/>
          <w:lang w:val="en" w:eastAsia="en-GB"/>
        </w:rPr>
        <w:t xml:space="preserve">  </w:t>
      </w:r>
    </w:p>
    <w:p w:rsidR="00200BF0" w:rsidRPr="004048BC" w:rsidRDefault="004048BC" w:rsidP="004048BC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4048BC">
        <w:rPr>
          <w:rFonts w:ascii="Arial" w:eastAsia="Times New Roman" w:hAnsi="Arial" w:cs="Arial"/>
          <w:lang w:val="en" w:eastAsia="en-GB"/>
        </w:rPr>
        <w:t>&lt;</w:t>
      </w:r>
      <w:proofErr w:type="gramStart"/>
      <w:r w:rsidRPr="004048BC">
        <w:rPr>
          <w:rFonts w:ascii="Arial" w:eastAsia="Times New Roman" w:hAnsi="Arial" w:cs="Arial"/>
          <w:lang w:val="en" w:eastAsia="en-GB"/>
        </w:rPr>
        <w:t>ends</w:t>
      </w:r>
      <w:proofErr w:type="gramEnd"/>
      <w:r w:rsidRPr="004048BC">
        <w:rPr>
          <w:rFonts w:ascii="Arial" w:eastAsia="Times New Roman" w:hAnsi="Arial" w:cs="Arial"/>
          <w:lang w:val="en" w:eastAsia="en-GB"/>
        </w:rPr>
        <w:t>&gt;</w:t>
      </w:r>
    </w:p>
    <w:sectPr w:rsidR="00200BF0" w:rsidRPr="00404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7DC"/>
    <w:multiLevelType w:val="multilevel"/>
    <w:tmpl w:val="994A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73A6F"/>
    <w:multiLevelType w:val="multilevel"/>
    <w:tmpl w:val="D20A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51A41"/>
    <w:multiLevelType w:val="multilevel"/>
    <w:tmpl w:val="B35A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F0"/>
    <w:rsid w:val="000A4703"/>
    <w:rsid w:val="001378E0"/>
    <w:rsid w:val="00200BF0"/>
    <w:rsid w:val="002509D2"/>
    <w:rsid w:val="002B74B4"/>
    <w:rsid w:val="004048BC"/>
    <w:rsid w:val="0055746B"/>
    <w:rsid w:val="00623BBC"/>
    <w:rsid w:val="006D6EB2"/>
    <w:rsid w:val="00706E96"/>
    <w:rsid w:val="00A8035D"/>
    <w:rsid w:val="00B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7A0AA-C2D0-413E-8F23-473D85B6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0BF0"/>
    <w:rPr>
      <w:i/>
      <w:iCs/>
    </w:rPr>
  </w:style>
  <w:style w:type="character" w:styleId="Strong">
    <w:name w:val="Strong"/>
    <w:basedOn w:val="DefaultParagraphFont"/>
    <w:uiPriority w:val="22"/>
    <w:qFormat/>
    <w:rsid w:val="00200B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0541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B7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6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6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0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qc.org.uk/location/1-2947401019" TargetMode="External"/><Relationship Id="rId5" Type="http://schemas.openxmlformats.org/officeDocument/2006/relationships/hyperlink" Target="https://www.cqc.org.uk/location/1-2947401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Katy Morson</cp:lastModifiedBy>
  <cp:revision>2</cp:revision>
  <dcterms:created xsi:type="dcterms:W3CDTF">2018-12-05T16:29:00Z</dcterms:created>
  <dcterms:modified xsi:type="dcterms:W3CDTF">2018-12-05T16:29:00Z</dcterms:modified>
</cp:coreProperties>
</file>