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1933A4C7" w:rsidR="00622EC0" w:rsidRDefault="00A67E9E" w:rsidP="00983ACB">
      <w:pPr>
        <w:spacing w:after="160" w:line="259" w:lineRule="auto"/>
        <w:ind w:left="476" w:right="471"/>
      </w:pPr>
      <w:r>
        <w:t xml:space="preserve">The Data Protection Officer </w:t>
      </w:r>
      <w:r w:rsidR="008760A4">
        <w:t xml:space="preserve">for </w:t>
      </w:r>
      <w:r w:rsidR="00983ACB">
        <w:t xml:space="preserve">Rowner Surgery </w:t>
      </w:r>
      <w:r>
        <w:t xml:space="preserve">is </w:t>
      </w:r>
      <w:r w:rsidRPr="00983ACB">
        <w:t>Caroline S</w:t>
      </w:r>
      <w:r w:rsidR="00983ACB" w:rsidRPr="00983ACB">
        <w:t xml:space="preserve">ims </w:t>
      </w:r>
    </w:p>
    <w:p w14:paraId="77042A40" w14:textId="6D1D80B6" w:rsidR="00622EC0" w:rsidRDefault="00983ACB" w:rsidP="00983ACB">
      <w:pPr>
        <w:spacing w:after="204" w:line="259" w:lineRule="auto"/>
        <w:ind w:left="0" w:right="472" w:firstLine="360"/>
      </w:pPr>
      <w:r>
        <w:t xml:space="preserve">   </w:t>
      </w:r>
      <w:r w:rsidR="00A67E9E">
        <w:t xml:space="preserve">You can contact her by email at </w:t>
      </w:r>
      <w:hyperlink r:id="rId8" w:history="1">
        <w:r w:rsidRPr="0024268F">
          <w:rPr>
            <w:rStyle w:val="Hyperlink"/>
          </w:rPr>
          <w:t>FGCCG.RownerHealthCentre@nhs.net</w:t>
        </w:r>
      </w:hyperlink>
      <w:r>
        <w:t xml:space="preserve"> </w:t>
      </w:r>
      <w:r w:rsidR="008760A4">
        <w:t>if:</w:t>
      </w:r>
    </w:p>
    <w:p w14:paraId="75D5D15B" w14:textId="77777777" w:rsidR="00622EC0" w:rsidRDefault="00A67E9E">
      <w:pPr>
        <w:numPr>
          <w:ilvl w:val="0"/>
          <w:numId w:val="2"/>
        </w:numPr>
        <w:ind w:right="0" w:hanging="360"/>
      </w:pPr>
      <w:r>
        <w:t xml:space="preserve">You have any questions about how your information is being held;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information;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t xml:space="preserve"> </w:t>
      </w:r>
    </w:p>
    <w:p w14:paraId="39ED8E2B" w14:textId="77777777" w:rsidR="00622EC0" w:rsidRDefault="00A67E9E">
      <w:pPr>
        <w:numPr>
          <w:ilvl w:val="0"/>
          <w:numId w:val="2"/>
        </w:numPr>
        <w:spacing w:after="1" w:line="259" w:lineRule="auto"/>
        <w:ind w:right="0" w:hanging="360"/>
      </w:pPr>
      <w:r>
        <w:t xml:space="preserve">If you wish to make a </w:t>
      </w:r>
      <w:r>
        <w:rPr>
          <w:b/>
        </w:rPr>
        <w:t>Subject Access Request;</w:t>
      </w:r>
      <w:r>
        <w:t xml:space="preserve"> </w:t>
      </w:r>
    </w:p>
    <w:p w14:paraId="6973DF49" w14:textId="77777777" w:rsidR="00622EC0" w:rsidRDefault="00A67E9E">
      <w:pPr>
        <w:spacing w:after="43" w:line="259" w:lineRule="auto"/>
        <w:ind w:left="720" w:right="0" w:firstLine="0"/>
        <w:jc w:val="left"/>
      </w:pPr>
      <w:r>
        <w:lastRenderedPageBreak/>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1309B513" w:rsidR="00622EC0" w:rsidRDefault="00A67E9E">
      <w:pPr>
        <w:spacing w:after="162"/>
        <w:ind w:left="-5" w:right="0"/>
      </w:pPr>
      <w:r>
        <w:t xml:space="preserve">We, at </w:t>
      </w:r>
      <w:r w:rsidR="00784186">
        <w:t>Rowner Surgery</w:t>
      </w:r>
      <w:r>
        <w:t xml:space="preserve"> (‘</w:t>
      </w:r>
      <w:r>
        <w:rPr>
          <w:b/>
        </w:rPr>
        <w:t>the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t xml:space="preserve"> </w:t>
      </w:r>
    </w:p>
    <w:p w14:paraId="6EED5B19" w14:textId="77777777" w:rsidR="00622EC0" w:rsidRDefault="00A67E9E">
      <w:pPr>
        <w:pStyle w:val="Heading1"/>
        <w:ind w:left="-5"/>
      </w:pPr>
      <w:r>
        <w:rPr>
          <w:u w:val="none"/>
        </w:rPr>
        <w:lastRenderedPageBreak/>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9">
        <w:r>
          <w:rPr>
            <w:color w:val="0563C1"/>
            <w:u w:val="single" w:color="0563C1"/>
          </w:rPr>
          <w:t>www.nhs.uk/my</w:t>
        </w:r>
      </w:hyperlink>
      <w:hyperlink r:id="rId10"/>
      <w:hyperlink r:id="rId11">
        <w:r>
          <w:rPr>
            <w:color w:val="0563C1"/>
            <w:u w:val="single" w:color="0563C1"/>
          </w:rPr>
          <w:t>data</w:t>
        </w:r>
      </w:hyperlink>
      <w:hyperlink r:id="rId12">
        <w:r>
          <w:rPr>
            <w:color w:val="0563C1"/>
            <w:u w:val="single" w:color="0563C1"/>
          </w:rPr>
          <w:t>-</w:t>
        </w:r>
      </w:hyperlink>
      <w:hyperlink r:id="rId13">
        <w:r>
          <w:rPr>
            <w:color w:val="0563C1"/>
            <w:u w:val="single" w:color="0563C1"/>
          </w:rPr>
          <w:t>choice</w:t>
        </w:r>
      </w:hyperlink>
      <w:hyperlink r:id="rId14">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etc);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 xml:space="preserve">Nurses and other healthcare professionals (eg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r>
        <w:rPr>
          <w:b/>
        </w:rPr>
        <w:t xml:space="preserve">e.g. Care Navigators, Pharmacists, Social Prescribers </w:t>
      </w:r>
    </w:p>
    <w:p w14:paraId="52805A30" w14:textId="77777777" w:rsidR="00622EC0" w:rsidRDefault="00A67E9E">
      <w:pPr>
        <w:pStyle w:val="Heading1"/>
        <w:ind w:left="-5"/>
      </w:pPr>
      <w:r>
        <w:rPr>
          <w:u w:val="none"/>
        </w:rPr>
        <w:lastRenderedPageBreak/>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Groups;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5">
        <w:r>
          <w:rPr>
            <w:color w:val="0563C1"/>
            <w:sz w:val="24"/>
            <w:u w:val="single" w:color="0563C1"/>
          </w:rPr>
          <w:t>http://chie.org.uk/</w:t>
        </w:r>
      </w:hyperlink>
      <w:hyperlink r:id="rId16">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 xml:space="preserve">Please note, if you give another person or organisation consent to access your </w:t>
      </w:r>
      <w:proofErr w:type="gramStart"/>
      <w:r>
        <w:rPr>
          <w:b/>
        </w:rPr>
        <w:t>record</w:t>
      </w:r>
      <w:proofErr w:type="gramEnd"/>
      <w:r>
        <w:rPr>
          <w:b/>
        </w:rPr>
        <w:t xml:space="preserve">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206F2316" w14:textId="5C894ADA" w:rsidR="00622EC0" w:rsidRPr="00267067" w:rsidRDefault="00A67E9E">
      <w:pPr>
        <w:spacing w:after="45"/>
        <w:ind w:left="730" w:right="0"/>
        <w:rPr>
          <w:i/>
          <w:iCs/>
        </w:rPr>
      </w:pPr>
      <w:r>
        <w:t>The key</w:t>
      </w:r>
      <w:r>
        <w:rPr>
          <w:b/>
        </w:rPr>
        <w:t xml:space="preserve"> Hub </w:t>
      </w:r>
      <w:r>
        <w:t>practices are as follows</w:t>
      </w:r>
      <w:r w:rsidR="00784186">
        <w:t>:</w:t>
      </w:r>
    </w:p>
    <w:p w14:paraId="23560585" w14:textId="77777777" w:rsidR="00784186" w:rsidRPr="00784186" w:rsidRDefault="00784186" w:rsidP="00784186">
      <w:pPr>
        <w:numPr>
          <w:ilvl w:val="2"/>
          <w:numId w:val="8"/>
        </w:numPr>
        <w:ind w:right="0" w:hanging="360"/>
        <w:rPr>
          <w:color w:val="auto"/>
        </w:rPr>
      </w:pPr>
      <w:r w:rsidRPr="00784186">
        <w:rPr>
          <w:color w:val="auto"/>
        </w:rPr>
        <w:t>Integrated Primary Care Access Service (IPCAS) and GP Extended Access Service (GPEA)</w:t>
      </w:r>
    </w:p>
    <w:p w14:paraId="5E4916CA" w14:textId="132F87D3" w:rsidR="00784186" w:rsidRPr="00784186" w:rsidRDefault="00784186" w:rsidP="00784186">
      <w:pPr>
        <w:ind w:left="1440" w:right="0" w:firstLine="0"/>
        <w:rPr>
          <w:b/>
          <w:color w:val="auto"/>
        </w:rPr>
      </w:pPr>
      <w:r w:rsidRPr="00784186">
        <w:rPr>
          <w:b/>
          <w:color w:val="auto"/>
        </w:rPr>
        <w:t>Site</w:t>
      </w:r>
      <w:r w:rsidRPr="00784186">
        <w:rPr>
          <w:b/>
          <w:color w:val="auto"/>
        </w:rPr>
        <w:tab/>
      </w:r>
    </w:p>
    <w:p w14:paraId="34FC23E4" w14:textId="77777777" w:rsidR="00784186" w:rsidRPr="00784186" w:rsidRDefault="00784186" w:rsidP="00784186">
      <w:pPr>
        <w:ind w:left="1440" w:right="0" w:firstLine="0"/>
        <w:rPr>
          <w:color w:val="auto"/>
        </w:rPr>
      </w:pPr>
      <w:r w:rsidRPr="00784186">
        <w:rPr>
          <w:b/>
          <w:color w:val="auto"/>
        </w:rPr>
        <w:t>Fareham and Gosport</w:t>
      </w:r>
    </w:p>
    <w:p w14:paraId="217A53C4" w14:textId="77777777" w:rsidR="00784186" w:rsidRPr="00784186" w:rsidRDefault="00784186" w:rsidP="00784186">
      <w:pPr>
        <w:ind w:left="1440" w:right="0" w:firstLine="0"/>
        <w:rPr>
          <w:color w:val="auto"/>
        </w:rPr>
      </w:pPr>
      <w:r w:rsidRPr="00784186">
        <w:rPr>
          <w:color w:val="auto"/>
        </w:rPr>
        <w:lastRenderedPageBreak/>
        <w:t>Fareham Community Hospital</w:t>
      </w:r>
      <w:r w:rsidRPr="00784186">
        <w:rPr>
          <w:color w:val="auto"/>
        </w:rPr>
        <w:tab/>
      </w:r>
    </w:p>
    <w:p w14:paraId="47F9B9DE" w14:textId="6CEC4853" w:rsidR="00784186" w:rsidRPr="00784186" w:rsidRDefault="00784186" w:rsidP="00784186">
      <w:pPr>
        <w:ind w:left="1440" w:right="0" w:firstLine="0"/>
        <w:rPr>
          <w:color w:val="auto"/>
        </w:rPr>
      </w:pPr>
      <w:r w:rsidRPr="00784186">
        <w:rPr>
          <w:color w:val="auto"/>
        </w:rPr>
        <w:t>Monday, Wednesday and Friday – 6.30pm to 10.30pm</w:t>
      </w:r>
    </w:p>
    <w:p w14:paraId="3F9F909A" w14:textId="77777777" w:rsidR="00784186" w:rsidRPr="00784186" w:rsidRDefault="00784186" w:rsidP="00784186">
      <w:pPr>
        <w:ind w:left="1440" w:right="0" w:firstLine="0"/>
        <w:rPr>
          <w:b/>
          <w:color w:val="auto"/>
        </w:rPr>
      </w:pPr>
      <w:proofErr w:type="spellStart"/>
      <w:r w:rsidRPr="00784186">
        <w:rPr>
          <w:b/>
          <w:color w:val="auto"/>
        </w:rPr>
        <w:t>Forton</w:t>
      </w:r>
      <w:proofErr w:type="spellEnd"/>
      <w:r w:rsidRPr="00784186">
        <w:rPr>
          <w:b/>
          <w:color w:val="auto"/>
        </w:rPr>
        <w:t xml:space="preserve"> Medical Centre, Gosport</w:t>
      </w:r>
      <w:r w:rsidRPr="00784186">
        <w:rPr>
          <w:b/>
          <w:color w:val="auto"/>
        </w:rPr>
        <w:tab/>
      </w:r>
    </w:p>
    <w:p w14:paraId="525C63E5" w14:textId="677B2A27" w:rsidR="00784186" w:rsidRPr="00784186" w:rsidRDefault="00784186" w:rsidP="00784186">
      <w:pPr>
        <w:ind w:left="1440" w:right="0" w:firstLine="0"/>
        <w:rPr>
          <w:color w:val="auto"/>
        </w:rPr>
      </w:pPr>
      <w:r w:rsidRPr="00784186">
        <w:rPr>
          <w:color w:val="auto"/>
        </w:rPr>
        <w:t>Tuesday and Thursday – 6.30pm to 10.30pm</w:t>
      </w:r>
    </w:p>
    <w:p w14:paraId="7B0CFB92" w14:textId="77777777" w:rsidR="00784186" w:rsidRPr="00784186" w:rsidRDefault="00784186" w:rsidP="00784186">
      <w:pPr>
        <w:ind w:left="1440" w:right="0" w:firstLine="0"/>
        <w:rPr>
          <w:b/>
          <w:color w:val="auto"/>
        </w:rPr>
      </w:pPr>
      <w:r w:rsidRPr="00784186">
        <w:rPr>
          <w:b/>
          <w:color w:val="auto"/>
        </w:rPr>
        <w:t>Portchester Health Centre</w:t>
      </w:r>
      <w:r w:rsidRPr="00784186">
        <w:rPr>
          <w:b/>
          <w:color w:val="auto"/>
        </w:rPr>
        <w:tab/>
      </w:r>
    </w:p>
    <w:p w14:paraId="3D7137C3" w14:textId="3C1C1556" w:rsidR="00784186" w:rsidRPr="00784186" w:rsidRDefault="00784186" w:rsidP="00784186">
      <w:pPr>
        <w:ind w:left="1440" w:right="0" w:firstLine="0"/>
        <w:rPr>
          <w:color w:val="auto"/>
        </w:rPr>
      </w:pPr>
      <w:r w:rsidRPr="00784186">
        <w:rPr>
          <w:color w:val="auto"/>
        </w:rPr>
        <w:t>Saturday and Sunday – 8am to 10.30pm</w:t>
      </w:r>
    </w:p>
    <w:p w14:paraId="3B74F913" w14:textId="77777777" w:rsidR="00784186" w:rsidRPr="00784186" w:rsidRDefault="00784186" w:rsidP="00784186">
      <w:pPr>
        <w:ind w:left="1440" w:right="0" w:firstLine="0"/>
        <w:rPr>
          <w:b/>
          <w:color w:val="auto"/>
        </w:rPr>
      </w:pPr>
      <w:r w:rsidRPr="00784186">
        <w:rPr>
          <w:b/>
          <w:color w:val="auto"/>
        </w:rPr>
        <w:t>South Eastern Hampshire</w:t>
      </w:r>
    </w:p>
    <w:p w14:paraId="1C6B637B" w14:textId="77777777" w:rsidR="00784186" w:rsidRPr="00784186" w:rsidRDefault="00784186" w:rsidP="00784186">
      <w:pPr>
        <w:ind w:left="1440" w:right="0" w:firstLine="0"/>
        <w:rPr>
          <w:color w:val="auto"/>
        </w:rPr>
      </w:pPr>
      <w:r w:rsidRPr="00784186">
        <w:rPr>
          <w:color w:val="auto"/>
        </w:rPr>
        <w:t>Swan Surgery, Petersfield</w:t>
      </w:r>
      <w:r w:rsidRPr="00784186">
        <w:rPr>
          <w:color w:val="auto"/>
        </w:rPr>
        <w:tab/>
      </w:r>
    </w:p>
    <w:p w14:paraId="15040090" w14:textId="440A49F8" w:rsidR="00784186" w:rsidRPr="00784186" w:rsidRDefault="00784186" w:rsidP="00784186">
      <w:pPr>
        <w:ind w:left="1440" w:right="0" w:firstLine="0"/>
        <w:rPr>
          <w:color w:val="auto"/>
        </w:rPr>
      </w:pPr>
      <w:r w:rsidRPr="00784186">
        <w:rPr>
          <w:color w:val="auto"/>
        </w:rPr>
        <w:t>Tuesday and Thursday – 6.30pm to 10.30pm Saturday and Sunday – 8am to 10.30pm</w:t>
      </w:r>
    </w:p>
    <w:p w14:paraId="090FB47E" w14:textId="77777777" w:rsidR="00784186" w:rsidRPr="00784186" w:rsidRDefault="00784186" w:rsidP="00784186">
      <w:pPr>
        <w:ind w:left="1440" w:right="0" w:firstLine="0"/>
        <w:rPr>
          <w:b/>
          <w:color w:val="auto"/>
        </w:rPr>
      </w:pPr>
      <w:r w:rsidRPr="00784186">
        <w:rPr>
          <w:b/>
          <w:color w:val="auto"/>
        </w:rPr>
        <w:t>Waterlooville Health Centre</w:t>
      </w:r>
      <w:r w:rsidRPr="00784186">
        <w:rPr>
          <w:b/>
          <w:color w:val="auto"/>
        </w:rPr>
        <w:tab/>
      </w:r>
    </w:p>
    <w:p w14:paraId="1A096517" w14:textId="7F604912" w:rsidR="00784186" w:rsidRPr="00784186" w:rsidRDefault="00784186" w:rsidP="00784186">
      <w:pPr>
        <w:ind w:left="1440" w:right="0" w:firstLine="0"/>
        <w:rPr>
          <w:color w:val="auto"/>
        </w:rPr>
      </w:pPr>
      <w:r w:rsidRPr="00784186">
        <w:rPr>
          <w:color w:val="auto"/>
        </w:rPr>
        <w:t>Monday, Wednesday and Friday – 6.30pm to 10.30pm Saturday and Sunday – 8am to 10.30pm</w:t>
      </w:r>
    </w:p>
    <w:p w14:paraId="729C9759" w14:textId="361E8BBF" w:rsidR="00622EC0" w:rsidRPr="00784186" w:rsidRDefault="00A67E9E" w:rsidP="00784186">
      <w:pPr>
        <w:numPr>
          <w:ilvl w:val="2"/>
          <w:numId w:val="8"/>
        </w:numPr>
        <w:ind w:right="0" w:hanging="360"/>
        <w:rPr>
          <w:color w:val="auto"/>
        </w:rPr>
      </w:pPr>
      <w:r w:rsidRPr="00784186">
        <w:rPr>
          <w:color w:val="auto"/>
        </w:rPr>
        <w:t xml:space="preserve">The Frailty Service </w:t>
      </w:r>
    </w:p>
    <w:p w14:paraId="1AB3CB3F" w14:textId="52D0A661" w:rsidR="00622EC0" w:rsidRDefault="00622EC0">
      <w:pPr>
        <w:spacing w:after="0" w:line="259" w:lineRule="auto"/>
        <w:ind w:left="720" w:right="0" w:firstLine="0"/>
        <w:jc w:val="left"/>
      </w:pP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example;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If you would like a copy of the information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lastRenderedPageBreak/>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t xml:space="preserve">Correction </w:t>
      </w:r>
      <w:r>
        <w:t xml:space="preserve"> </w:t>
      </w:r>
    </w:p>
    <w:p w14:paraId="0362D760" w14:textId="49076D4B" w:rsidR="00622EC0" w:rsidRDefault="00A67E9E">
      <w:pPr>
        <w:ind w:left="-5" w:right="0"/>
      </w:pPr>
      <w:r>
        <w:rPr>
          <w:b/>
        </w:rPr>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lastRenderedPageBreak/>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t>17.</w:t>
      </w:r>
      <w:r>
        <w:rPr>
          <w:rFonts w:ascii="Arial" w:eastAsia="Arial" w:hAnsi="Arial" w:cs="Arial"/>
          <w:u w:val="none"/>
        </w:rPr>
        <w:t xml:space="preserve"> </w:t>
      </w:r>
      <w:r>
        <w:t>IF ENGLISH IS NOT YOUR FIRST LANGUAGE</w:t>
      </w:r>
      <w:r>
        <w:rPr>
          <w:u w:val="none"/>
        </w:rPr>
        <w:t xml:space="preserve"> </w:t>
      </w:r>
    </w:p>
    <w:p w14:paraId="33258C54" w14:textId="4F2F02CD" w:rsidR="00622EC0" w:rsidRDefault="00A67E9E">
      <w:pPr>
        <w:spacing w:after="195"/>
        <w:ind w:left="-5" w:right="0"/>
      </w:pPr>
      <w:r>
        <w:t xml:space="preserve">If English is not your first language you can request a translation of this Privacy Notice. Please contact our </w:t>
      </w:r>
      <w:r w:rsidR="005054BC">
        <w:t>Practice Manager</w:t>
      </w:r>
      <w:r>
        <w:t xml:space="preserve">.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04420FDC" w:rsidR="00622EC0" w:rsidRDefault="00A67E9E">
      <w:pPr>
        <w:ind w:left="-5" w:right="0"/>
      </w:pPr>
      <w:r>
        <w:t xml:space="preserve">If you have a concern about the way we handle your personal data or you have a complaint about what we are doing, or how we have used or handled your personal and/or healthcare information, then please contact our </w:t>
      </w:r>
      <w:r w:rsidR="005054BC">
        <w:rPr>
          <w:b/>
          <w:bCs/>
        </w:rPr>
        <w:t>Practice Manager</w:t>
      </w:r>
      <w:r>
        <w:t xml:space="preserve">.  </w:t>
      </w: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7">
        <w:r>
          <w:rPr>
            <w:color w:val="0563C1"/>
            <w:u w:val="single" w:color="0563C1"/>
          </w:rPr>
          <w:t>https://ico.org.uk/</w:t>
        </w:r>
      </w:hyperlink>
      <w:hyperlink r:id="rId18">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6F4EAAE4" w:rsidR="00622EC0" w:rsidRDefault="00A67E9E">
      <w:pPr>
        <w:spacing w:after="158" w:line="259" w:lineRule="auto"/>
        <w:ind w:left="0" w:right="0" w:firstLine="0"/>
        <w:jc w:val="left"/>
      </w:pPr>
      <w:r>
        <w:t xml:space="preserve">Currently this is: </w:t>
      </w:r>
      <w:hyperlink r:id="rId19" w:history="1">
        <w:r w:rsidR="00784186" w:rsidRPr="00784186">
          <w:rPr>
            <w:color w:val="0000FF"/>
            <w:u w:val="single"/>
          </w:rPr>
          <w:t>https://www.rownerhealthcentre.co.uk/</w:t>
        </w:r>
      </w:hyperlink>
      <w:r w:rsidR="00784186">
        <w:t xml:space="preserve"> </w:t>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lastRenderedPageBreak/>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7777777" w:rsidR="00622EC0" w:rsidRDefault="00A67E9E">
      <w:pPr>
        <w:spacing w:after="256" w:line="259" w:lineRule="auto"/>
        <w:ind w:left="0" w:right="0" w:firstLine="0"/>
        <w:jc w:val="left"/>
      </w:pPr>
      <w:r>
        <w:t xml:space="preserve"> </w:t>
      </w:r>
    </w:p>
    <w:p w14:paraId="24E792F5" w14:textId="6A7027E3" w:rsidR="00622EC0" w:rsidRPr="002C035C" w:rsidRDefault="00622EC0">
      <w:pPr>
        <w:spacing w:after="184" w:line="259" w:lineRule="auto"/>
        <w:ind w:left="0" w:right="0" w:firstLine="0"/>
        <w:jc w:val="left"/>
        <w:rPr>
          <w:iCs/>
        </w:rPr>
      </w:pPr>
    </w:p>
    <w:p w14:paraId="62FD9872" w14:textId="60FAC7B5" w:rsidR="00622EC0" w:rsidRPr="002C035C" w:rsidRDefault="00A67E9E">
      <w:pPr>
        <w:spacing w:after="177"/>
        <w:ind w:left="-5" w:right="0"/>
        <w:rPr>
          <w:iCs/>
        </w:rPr>
      </w:pPr>
      <w:r w:rsidRPr="002C035C">
        <w:rPr>
          <w:iCs/>
        </w:rPr>
        <w:t xml:space="preserve">This Privacy Notice was last updated on </w:t>
      </w:r>
      <w:r w:rsidR="00C5121A">
        <w:rPr>
          <w:iCs/>
        </w:rPr>
        <w:t>15</w:t>
      </w:r>
      <w:r w:rsidR="00C5121A" w:rsidRPr="00C5121A">
        <w:rPr>
          <w:iCs/>
          <w:vertAlign w:val="superscript"/>
        </w:rPr>
        <w:t>th</w:t>
      </w:r>
      <w:r w:rsidR="00C5121A">
        <w:rPr>
          <w:iCs/>
        </w:rPr>
        <w:t xml:space="preserve"> June 2023</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253A9">
        <w:rPr>
          <w:rFonts w:asciiTheme="minorHAnsi" w:eastAsia="Times New Roman" w:hAnsiTheme="minorHAnsi" w:cstheme="minorHAnsi"/>
          <w:b/>
          <w:bCs/>
          <w:color w:val="auto"/>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12"/>
        <w:gridCol w:w="6401"/>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lastRenderedPageBreak/>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20" w:history="1">
              <w:r w:rsidRPr="002253A9">
                <w:rPr>
                  <w:rStyle w:val="Hyperlink"/>
                  <w:color w:val="auto"/>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t xml:space="preserve">Patients have the right to opt out of having their information shared with the SCR by completion of the form which can be downloaded </w:t>
            </w:r>
            <w:hyperlink r:id="rId21" w:history="1">
              <w:r w:rsidRPr="002253A9">
                <w:rPr>
                  <w:rStyle w:val="Hyperlink"/>
                  <w:color w:val="auto"/>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w:t>
            </w:r>
            <w:r w:rsidRPr="002C035C">
              <w:rPr>
                <w:rFonts w:asciiTheme="minorHAnsi" w:eastAsia="Times New Roman" w:hAnsiTheme="minorHAnsi" w:cstheme="minorHAnsi"/>
              </w:rPr>
              <w:lastRenderedPageBreak/>
              <w:t>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Purpose</w:t>
            </w:r>
            <w:r w:rsidRPr="002C035C">
              <w:rPr>
                <w:rFonts w:asciiTheme="minorHAnsi" w:hAnsiTheme="minorHAnsi" w:cstheme="minorHAnsi"/>
              </w:rP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Legal Basis</w:t>
            </w:r>
            <w:r w:rsidRPr="002C035C">
              <w:rPr>
                <w:rFonts w:asciiTheme="minorHAnsi" w:hAnsiTheme="minorHAnsi" w:cstheme="minorHAnsi"/>
              </w:rP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000000" w:rsidP="002C035C">
            <w:pPr>
              <w:rPr>
                <w:rFonts w:asciiTheme="minorHAnsi" w:hAnsiTheme="minorHAnsi" w:cstheme="minorHAnsi"/>
              </w:rPr>
            </w:pPr>
            <w:hyperlink r:id="rId22"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lastRenderedPageBreak/>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lastRenderedPageBreak/>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E7761B" w14:paraId="7D9A182B" w14:textId="77777777" w:rsidTr="00E7761B">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1BBCFE"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rPr>
              <w:lastRenderedPageBreak/>
              <w:t>Medication/Prescribing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2E3A9C"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b/>
                <w:bCs/>
              </w:rPr>
              <w:t xml:space="preserve">Purpose : </w:t>
            </w:r>
            <w:r w:rsidRPr="00E7761B">
              <w:rPr>
                <w:rFonts w:asciiTheme="minorHAnsi" w:eastAsia="Times New Roman" w:hAnsiTheme="minorHAnsi" w:cstheme="minorHAnsi"/>
              </w:rPr>
              <w:t xml:space="preserve">Prescriptions containing personal identifiable and health data will be shared with chemists/pharmacies, in order to provide patients with essential medication or treatment as their health needs dictate. This process is achieved either by face to face contact with the patient or electronically. Where patients have specified a nominated pharmacy they may wish their repeat or acute prescriptions to be  ordered and sent directly to the pharmacy making a more efficient process. Arrangements can also be made with the pharmacy to deliver medication </w:t>
            </w:r>
          </w:p>
          <w:p w14:paraId="6A8B4072"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7B344414"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b/>
                <w:bCs/>
              </w:rPr>
              <w:t xml:space="preserve">Legal Basis : </w:t>
            </w:r>
            <w:r w:rsidRPr="00E7761B">
              <w:rPr>
                <w:rFonts w:asciiTheme="minorHAnsi" w:eastAsia="Times New Roman" w:hAnsiTheme="minorHAnsi" w:cstheme="minorHAnsi"/>
              </w:rPr>
              <w:t>Article 6(1)(e); “necessary… in the exercise of official authority vested in the controller’ And Article 9(2)(h) as stated below</w:t>
            </w:r>
          </w:p>
          <w:p w14:paraId="1F24BE56"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5FA6A183" w14:textId="77777777" w:rsidR="00E7761B" w:rsidRPr="00E7761B" w:rsidRDefault="00E7761B" w:rsidP="00E7761B">
            <w:pPr>
              <w:spacing w:after="0" w:line="240" w:lineRule="auto"/>
              <w:jc w:val="left"/>
              <w:rPr>
                <w:rFonts w:asciiTheme="minorHAnsi" w:eastAsia="Times New Roman" w:hAnsiTheme="minorHAnsi" w:cstheme="minorHAnsi"/>
              </w:rPr>
            </w:pPr>
            <w:r w:rsidRPr="00E7761B">
              <w:rPr>
                <w:rFonts w:asciiTheme="minorHAnsi" w:eastAsia="Times New Roman" w:hAnsiTheme="minorHAnsi" w:cstheme="minorHAnsi"/>
              </w:rPr>
              <w:t>Patients will be required to nominate a preferred pharmacy.</w:t>
            </w:r>
          </w:p>
          <w:p w14:paraId="168F083E" w14:textId="77777777" w:rsidR="00E7761B" w:rsidRPr="00E7761B" w:rsidRDefault="00E7761B" w:rsidP="00E7761B">
            <w:pPr>
              <w:spacing w:after="0" w:line="240" w:lineRule="auto"/>
              <w:jc w:val="left"/>
              <w:rPr>
                <w:rFonts w:asciiTheme="minorHAnsi" w:eastAsia="Times New Roman" w:hAnsiTheme="minorHAnsi" w:cstheme="minorHAnsi"/>
                <w:b/>
                <w:bCs/>
              </w:rPr>
            </w:pPr>
          </w:p>
          <w:p w14:paraId="083BEA59" w14:textId="77777777" w:rsidR="00E7761B" w:rsidRPr="00E7761B" w:rsidRDefault="00E7761B" w:rsidP="00E7761B">
            <w:pPr>
              <w:spacing w:after="0" w:line="240" w:lineRule="auto"/>
              <w:jc w:val="left"/>
              <w:rPr>
                <w:rFonts w:asciiTheme="minorHAnsi" w:eastAsia="Times New Roman" w:hAnsiTheme="minorHAnsi" w:cstheme="minorHAnsi"/>
                <w:b/>
                <w:bCs/>
              </w:rPr>
            </w:pPr>
            <w:r w:rsidRPr="00E7761B">
              <w:rPr>
                <w:rFonts w:asciiTheme="minorHAnsi" w:eastAsia="Times New Roman" w:hAnsiTheme="minorHAnsi" w:cstheme="minorHAnsi"/>
                <w:b/>
                <w:bCs/>
              </w:rPr>
              <w:t xml:space="preserve">Processor – </w:t>
            </w:r>
            <w:r w:rsidRPr="00E7761B">
              <w:rPr>
                <w:rFonts w:asciiTheme="minorHAnsi" w:eastAsia="Times New Roman" w:hAnsiTheme="minorHAnsi" w:cstheme="minorHAnsi"/>
              </w:rPr>
              <w:t>Pharmacy of choice</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xml:space="preserve">NHS England encourages GPs to use risk stratification tools as part of their local strategies for supporting patients with long-term </w:t>
            </w:r>
            <w:r w:rsidRPr="002C035C">
              <w:rPr>
                <w:rFonts w:asciiTheme="minorHAnsi" w:eastAsia="Times New Roman" w:hAnsiTheme="minorHAnsi" w:cstheme="minorHAnsi"/>
              </w:rPr>
              <w:lastRenderedPageBreak/>
              <w:t>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23"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eConsult</w:t>
            </w:r>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24"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70220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Your consent will be obtained by the organisation holding your records before identifiable information about you is disclosed for any research. If this is not possible then the organisation wishing to use your information will need to seek formal approval from The Independent Group Advising on the Release of Data (IGARD) </w:t>
            </w:r>
            <w:hyperlink r:id="rId25"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0DFB9A2F" w:rsidR="00622EC0" w:rsidRDefault="00622EC0">
      <w:pPr>
        <w:spacing w:after="0" w:line="259" w:lineRule="auto"/>
        <w:ind w:left="0" w:right="0" w:firstLine="0"/>
        <w:jc w:val="left"/>
        <w:rPr>
          <w:rFonts w:asciiTheme="minorHAnsi" w:hAnsiTheme="minorHAnsi" w:cstheme="minorHAnsi"/>
          <w:iCs/>
        </w:rPr>
      </w:pPr>
    </w:p>
    <w:tbl>
      <w:tblPr>
        <w:tblW w:w="0" w:type="auto"/>
        <w:shd w:val="clear" w:color="auto" w:fill="FFFFFF"/>
        <w:tblCellMar>
          <w:left w:w="0" w:type="dxa"/>
          <w:right w:w="0" w:type="dxa"/>
        </w:tblCellMar>
        <w:tblLook w:val="04A0" w:firstRow="1" w:lastRow="0" w:firstColumn="1" w:lastColumn="0" w:noHBand="0" w:noVBand="1"/>
      </w:tblPr>
      <w:tblGrid>
        <w:gridCol w:w="4497"/>
        <w:gridCol w:w="4516"/>
      </w:tblGrid>
      <w:tr w:rsidR="006C1842" w14:paraId="1E5FE0AE" w14:textId="77777777" w:rsidTr="006C1842">
        <w:tc>
          <w:tcPr>
            <w:tcW w:w="4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1AA643" w14:textId="77777777" w:rsidR="006C1842" w:rsidRDefault="006C1842">
            <w:pPr>
              <w:pStyle w:val="xxmsonormal"/>
            </w:pPr>
            <w:proofErr w:type="spellStart"/>
            <w:r>
              <w:rPr>
                <w:color w:val="201F1E"/>
              </w:rPr>
              <w:t>Microtech</w:t>
            </w:r>
            <w:proofErr w:type="spellEnd"/>
            <w:r>
              <w:rPr>
                <w:color w:val="201F1E"/>
              </w:rPr>
              <w:t xml:space="preserve"> Surgery Pod</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6922E5" w14:textId="77777777" w:rsidR="006C1842" w:rsidRDefault="006C1842">
            <w:pPr>
              <w:pStyle w:val="xxmsonormal"/>
            </w:pPr>
            <w:r>
              <w:rPr>
                <w:color w:val="201F1E"/>
              </w:rPr>
              <w:t xml:space="preserve">The Surgery Pod allows patients to enter basic information which can support their health care such as blood pressure, weight and height. Information entered is added to the patient medical record via a secure link. </w:t>
            </w:r>
          </w:p>
          <w:p w14:paraId="336C7AC4" w14:textId="77777777" w:rsidR="006C1842" w:rsidRDefault="006C1842">
            <w:pPr>
              <w:pStyle w:val="xxmsonormal"/>
            </w:pPr>
            <w:r>
              <w:rPr>
                <w:color w:val="201F1E"/>
              </w:rPr>
              <w:t>The Duty of Confidentiality is with explicit consent.</w:t>
            </w:r>
          </w:p>
          <w:p w14:paraId="63AE874B" w14:textId="77777777" w:rsidR="006C1842" w:rsidRDefault="006C1842">
            <w:pPr>
              <w:pStyle w:val="xxmsonormal"/>
            </w:pPr>
            <w:r>
              <w:rPr>
                <w:color w:val="201F1E"/>
              </w:rPr>
              <w:t>Legal Basis</w:t>
            </w:r>
          </w:p>
          <w:p w14:paraId="39893D23" w14:textId="77777777" w:rsidR="006C1842" w:rsidRDefault="006C1842">
            <w:pPr>
              <w:pStyle w:val="xxmsonormal"/>
            </w:pPr>
            <w:r>
              <w:rPr>
                <w:color w:val="201F1E"/>
              </w:rPr>
              <w:t>Article 6.1.e – under authority vested in the controller.</w:t>
            </w:r>
          </w:p>
          <w:p w14:paraId="60FB28FA" w14:textId="77777777" w:rsidR="006C1842" w:rsidRDefault="006C1842">
            <w:pPr>
              <w:pStyle w:val="xxmsonormal"/>
            </w:pPr>
            <w:r>
              <w:rPr>
                <w:color w:val="201F1E"/>
              </w:rPr>
              <w:t>Article 9.2.h – for the management of health or social care.</w:t>
            </w:r>
          </w:p>
        </w:tc>
      </w:tr>
    </w:tbl>
    <w:p w14:paraId="0856B4D3" w14:textId="77777777" w:rsidR="006C1842" w:rsidRPr="002C035C" w:rsidRDefault="006C1842">
      <w:pPr>
        <w:spacing w:after="0" w:line="259" w:lineRule="auto"/>
        <w:ind w:left="0" w:right="0" w:firstLine="0"/>
        <w:jc w:val="left"/>
        <w:rPr>
          <w:rFonts w:asciiTheme="minorHAnsi" w:hAnsiTheme="minorHAnsi" w:cstheme="minorHAnsi"/>
          <w:iCs/>
        </w:rPr>
      </w:pPr>
    </w:p>
    <w:sectPr w:rsidR="006C1842" w:rsidRPr="002C035C">
      <w:footerReference w:type="even" r:id="rId26"/>
      <w:footerReference w:type="default" r:id="rId27"/>
      <w:footerReference w:type="first" r:id="rId28"/>
      <w:pgSz w:w="11906" w:h="16838"/>
      <w:pgMar w:top="1479" w:right="1433" w:bottom="174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E85F" w14:textId="77777777" w:rsidR="00522326" w:rsidRDefault="00522326">
      <w:pPr>
        <w:spacing w:after="0" w:line="240" w:lineRule="auto"/>
      </w:pPr>
      <w:r>
        <w:separator/>
      </w:r>
    </w:p>
  </w:endnote>
  <w:endnote w:type="continuationSeparator" w:id="0">
    <w:p w14:paraId="6DD262C7" w14:textId="77777777" w:rsidR="00522326" w:rsidRDefault="0052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983ACB" w:rsidRPr="00983ACB">
        <w:rPr>
          <w:b/>
          <w:noProof/>
        </w:rPr>
        <w:t>16</w:t>
      </w:r>
    </w:fldSimple>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BD1BFC" w:rsidRPr="00BD1BFC">
      <w:rPr>
        <w:b/>
        <w:noProof/>
      </w:rPr>
      <w:t>16</w:t>
    </w:r>
    <w:r>
      <w:rPr>
        <w:b/>
      </w:rPr>
      <w:fldChar w:fldCharType="end"/>
    </w:r>
    <w:r>
      <w:t xml:space="preserve"> of </w:t>
    </w:r>
    <w:fldSimple w:instr=" NUMPAGES   \* MERGEFORMAT ">
      <w:r w:rsidR="00BD1BFC" w:rsidRPr="00BD1BFC">
        <w:rPr>
          <w:b/>
          <w:noProof/>
        </w:rPr>
        <w:t>16</w:t>
      </w:r>
    </w:fldSimple>
    <w:r>
      <w:rPr>
        <w:b/>
        <w:sz w:val="24"/>
      </w:rPr>
      <w:t xml:space="preserve"> </w:t>
    </w:r>
  </w:p>
  <w:p w14:paraId="4D058484" w14:textId="49CBCBC3" w:rsidR="00622EC0" w:rsidRDefault="00A67E9E">
    <w:pPr>
      <w:spacing w:after="38" w:line="259" w:lineRule="auto"/>
      <w:ind w:left="0" w:right="5" w:firstLine="0"/>
      <w:jc w:val="center"/>
    </w:pPr>
    <w:r>
      <w:rPr>
        <w:b/>
        <w:sz w:val="16"/>
      </w:rPr>
      <w:t xml:space="preserve">Privacy Notice – </w:t>
    </w:r>
    <w:r w:rsidR="002C035C">
      <w:rPr>
        <w:b/>
        <w:sz w:val="16"/>
      </w:rPr>
      <w:t>18.05.20</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983ACB" w:rsidRPr="00983ACB">
        <w:rPr>
          <w:b/>
          <w:noProof/>
        </w:rPr>
        <w:t>16</w:t>
      </w:r>
    </w:fldSimple>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6A54" w14:textId="77777777" w:rsidR="00522326" w:rsidRDefault="00522326">
      <w:pPr>
        <w:spacing w:after="0" w:line="240" w:lineRule="auto"/>
      </w:pPr>
      <w:r>
        <w:separator/>
      </w:r>
    </w:p>
  </w:footnote>
  <w:footnote w:type="continuationSeparator" w:id="0">
    <w:p w14:paraId="2BF8206E" w14:textId="77777777" w:rsidR="00522326" w:rsidRDefault="00522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45522216">
    <w:abstractNumId w:val="10"/>
  </w:num>
  <w:num w:numId="2" w16cid:durableId="691031647">
    <w:abstractNumId w:val="8"/>
  </w:num>
  <w:num w:numId="3" w16cid:durableId="66808857">
    <w:abstractNumId w:val="0"/>
  </w:num>
  <w:num w:numId="4" w16cid:durableId="957755791">
    <w:abstractNumId w:val="1"/>
  </w:num>
  <w:num w:numId="5" w16cid:durableId="2041783994">
    <w:abstractNumId w:val="9"/>
  </w:num>
  <w:num w:numId="6" w16cid:durableId="642270396">
    <w:abstractNumId w:val="4"/>
  </w:num>
  <w:num w:numId="7" w16cid:durableId="1702703776">
    <w:abstractNumId w:val="3"/>
  </w:num>
  <w:num w:numId="8" w16cid:durableId="815606056">
    <w:abstractNumId w:val="2"/>
  </w:num>
  <w:num w:numId="9" w16cid:durableId="1931037310">
    <w:abstractNumId w:val="11"/>
  </w:num>
  <w:num w:numId="10" w16cid:durableId="811336585">
    <w:abstractNumId w:val="6"/>
  </w:num>
  <w:num w:numId="11" w16cid:durableId="1899515903">
    <w:abstractNumId w:val="5"/>
  </w:num>
  <w:num w:numId="12" w16cid:durableId="2087265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C0"/>
    <w:rsid w:val="001D0864"/>
    <w:rsid w:val="001E1D4B"/>
    <w:rsid w:val="002253A9"/>
    <w:rsid w:val="00267067"/>
    <w:rsid w:val="002C035C"/>
    <w:rsid w:val="0043248E"/>
    <w:rsid w:val="005054BC"/>
    <w:rsid w:val="00522326"/>
    <w:rsid w:val="00622EC0"/>
    <w:rsid w:val="006C1842"/>
    <w:rsid w:val="00706C12"/>
    <w:rsid w:val="007224F1"/>
    <w:rsid w:val="00784186"/>
    <w:rsid w:val="008760A4"/>
    <w:rsid w:val="00983ACB"/>
    <w:rsid w:val="00A67E9E"/>
    <w:rsid w:val="00AE6493"/>
    <w:rsid w:val="00BD1BFC"/>
    <w:rsid w:val="00BE0A52"/>
    <w:rsid w:val="00C5121A"/>
    <w:rsid w:val="00C93B0A"/>
    <w:rsid w:val="00E7761B"/>
    <w:rsid w:val="00EE3F8A"/>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7AFC9"/>
  <w15:docId w15:val="{49E07FC5-1E75-4D9A-A513-26B536EA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 w:type="paragraph" w:customStyle="1" w:styleId="xxmsonormal">
    <w:name w:val="x_xmsonormal"/>
    <w:basedOn w:val="Normal"/>
    <w:rsid w:val="006C1842"/>
    <w:pPr>
      <w:spacing w:after="0" w:line="240" w:lineRule="auto"/>
      <w:ind w:left="0" w:right="0" w:firstLine="0"/>
      <w:jc w:val="lef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4599">
      <w:bodyDiv w:val="1"/>
      <w:marLeft w:val="0"/>
      <w:marRight w:val="0"/>
      <w:marTop w:val="0"/>
      <w:marBottom w:val="0"/>
      <w:divBdr>
        <w:top w:val="none" w:sz="0" w:space="0" w:color="auto"/>
        <w:left w:val="none" w:sz="0" w:space="0" w:color="auto"/>
        <w:bottom w:val="none" w:sz="0" w:space="0" w:color="auto"/>
        <w:right w:val="none" w:sz="0" w:space="0" w:color="auto"/>
      </w:divBdr>
    </w:div>
    <w:div w:id="774447792">
      <w:bodyDiv w:val="1"/>
      <w:marLeft w:val="0"/>
      <w:marRight w:val="0"/>
      <w:marTop w:val="0"/>
      <w:marBottom w:val="0"/>
      <w:divBdr>
        <w:top w:val="none" w:sz="0" w:space="0" w:color="auto"/>
        <w:left w:val="none" w:sz="0" w:space="0" w:color="auto"/>
        <w:bottom w:val="none" w:sz="0" w:space="0" w:color="auto"/>
        <w:right w:val="none" w:sz="0" w:space="0" w:color="auto"/>
      </w:divBdr>
    </w:div>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 w:id="135379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GCCG.RownerHealthCentre@nhs.net" TargetMode="External"/><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igital.nhs.uk/services/summary-care-records-scr/scr-patient-consent-preference-form" TargetMode="External"/><Relationship Id="rId7" Type="http://schemas.openxmlformats.org/officeDocument/2006/relationships/endnotes" Target="end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my-data-choice" TargetMode="External"/><Relationship Id="rId2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 Type="http://schemas.openxmlformats.org/officeDocument/2006/relationships/webSettings" Target="webSettings.xml"/><Relationship Id="rId15" Type="http://schemas.openxmlformats.org/officeDocument/2006/relationships/hyperlink" Target="http://chie.org.uk/" TargetMode="External"/><Relationship Id="rId23" Type="http://schemas.openxmlformats.org/officeDocument/2006/relationships/hyperlink" Target="https://www.england.nhs.uk/ourwork/tsd/ig/risk-stratification/" TargetMode="External"/><Relationship Id="rId28" Type="http://schemas.openxmlformats.org/officeDocument/2006/relationships/footer" Target="footer3.xml"/><Relationship Id="rId10" Type="http://schemas.openxmlformats.org/officeDocument/2006/relationships/hyperlink" Target="http://www.nhs.uk/my-data-choice" TargetMode="External"/><Relationship Id="rId19" Type="http://schemas.openxmlformats.org/officeDocument/2006/relationships/hyperlink" Target="https://www.rownerhealthcentre.co.uk/" TargetMode="Externa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about-nhs-digital/corporate-information-and-documents/directions-and-data-provision-notices/secretary-of-state-directions/covid-19-public-health-directions-2020"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550B-57B2-4D33-A964-D20AFE89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5349</Words>
  <Characters>30490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Nollie Cacciatore</dc:creator>
  <cp:keywords/>
  <cp:lastModifiedBy>Katy Morson</cp:lastModifiedBy>
  <cp:revision>2</cp:revision>
  <cp:lastPrinted>2020-06-29T09:11:00Z</cp:lastPrinted>
  <dcterms:created xsi:type="dcterms:W3CDTF">2023-06-15T15:49:00Z</dcterms:created>
  <dcterms:modified xsi:type="dcterms:W3CDTF">2023-06-15T15:49:00Z</dcterms:modified>
</cp:coreProperties>
</file>