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56" w:rsidRPr="005A5656" w:rsidRDefault="005A5656" w:rsidP="005A5656">
      <w:pPr>
        <w:jc w:val="center"/>
        <w:rPr>
          <w:rFonts w:ascii="Arial" w:hAnsi="Arial" w:cs="Arial"/>
          <w:b/>
          <w:noProof/>
          <w:sz w:val="36"/>
          <w:szCs w:val="36"/>
          <w:u w:val="single"/>
          <w:lang w:eastAsia="en-GB"/>
        </w:rPr>
      </w:pPr>
      <w:r w:rsidRPr="005A5656">
        <w:rPr>
          <w:rFonts w:ascii="Arial" w:hAnsi="Arial" w:cs="Arial"/>
          <w:b/>
          <w:noProof/>
          <w:sz w:val="36"/>
          <w:szCs w:val="36"/>
          <w:u w:val="single"/>
          <w:lang w:eastAsia="en-GB"/>
        </w:rPr>
        <w:t>Patient Information Leaflet</w:t>
      </w:r>
    </w:p>
    <w:p w:rsidR="005A5656" w:rsidRPr="005A5656" w:rsidRDefault="005A5656" w:rsidP="005A5656">
      <w:pPr>
        <w:jc w:val="center"/>
        <w:rPr>
          <w:rFonts w:ascii="Arial" w:hAnsi="Arial" w:cs="Arial"/>
          <w:b/>
          <w:i/>
          <w:sz w:val="20"/>
          <w:szCs w:val="20"/>
          <w:u w:val="single"/>
        </w:rPr>
      </w:pPr>
      <w:r w:rsidRPr="005A5656">
        <w:rPr>
          <w:rFonts w:ascii="Arial" w:hAnsi="Arial" w:cs="Arial"/>
          <w:b/>
          <w:i/>
          <w:sz w:val="20"/>
          <w:szCs w:val="20"/>
          <w:u w:val="single"/>
        </w:rPr>
        <w:t>Telephone Number: 02392 513143 / 02392 513144</w:t>
      </w:r>
    </w:p>
    <w:p w:rsidR="005A5656" w:rsidRPr="005A5656" w:rsidRDefault="005A5656" w:rsidP="005A5656">
      <w:pPr>
        <w:jc w:val="center"/>
        <w:rPr>
          <w:rStyle w:val="Hyperlink"/>
          <w:rFonts w:ascii="Arial" w:hAnsi="Arial" w:cs="Arial"/>
          <w:b/>
          <w:i/>
          <w:color w:val="auto"/>
          <w:sz w:val="20"/>
          <w:szCs w:val="20"/>
        </w:rPr>
      </w:pPr>
      <w:r w:rsidRPr="005A5656">
        <w:rPr>
          <w:rFonts w:ascii="Arial" w:hAnsi="Arial" w:cs="Arial"/>
          <w:b/>
          <w:i/>
          <w:sz w:val="20"/>
          <w:szCs w:val="20"/>
          <w:u w:val="single"/>
        </w:rPr>
        <w:t xml:space="preserve">Website: </w:t>
      </w:r>
      <w:hyperlink r:id="rId8" w:history="1">
        <w:r w:rsidRPr="005A5656">
          <w:rPr>
            <w:rStyle w:val="Hyperlink"/>
            <w:rFonts w:ascii="Arial" w:hAnsi="Arial" w:cs="Arial"/>
            <w:b/>
            <w:i/>
            <w:color w:val="auto"/>
            <w:sz w:val="20"/>
            <w:szCs w:val="20"/>
          </w:rPr>
          <w:t>www.rownerhealthcentre.co.uk</w:t>
        </w:r>
      </w:hyperlink>
      <w:r w:rsidRPr="005A5656">
        <w:rPr>
          <w:rStyle w:val="Hyperlink"/>
          <w:rFonts w:ascii="Arial" w:hAnsi="Arial" w:cs="Arial"/>
          <w:b/>
          <w:i/>
          <w:color w:val="auto"/>
          <w:sz w:val="20"/>
          <w:szCs w:val="20"/>
        </w:rPr>
        <w:t xml:space="preserve"> / Facebook: @Rownersurgery2017</w:t>
      </w:r>
    </w:p>
    <w:p w:rsidR="005A5656" w:rsidRPr="005A5656" w:rsidRDefault="005A5656" w:rsidP="005A5656">
      <w:pPr>
        <w:jc w:val="center"/>
        <w:rPr>
          <w:rStyle w:val="Hyperlink"/>
          <w:rFonts w:ascii="Arial" w:hAnsi="Arial" w:cs="Arial"/>
          <w:b/>
          <w:i/>
          <w:color w:val="auto"/>
          <w:sz w:val="20"/>
          <w:szCs w:val="20"/>
        </w:rPr>
      </w:pPr>
      <w:r w:rsidRPr="005A5656">
        <w:rPr>
          <w:rStyle w:val="Hyperlink"/>
          <w:rFonts w:ascii="Arial" w:hAnsi="Arial" w:cs="Arial"/>
          <w:b/>
          <w:i/>
          <w:color w:val="auto"/>
          <w:sz w:val="20"/>
          <w:szCs w:val="20"/>
        </w:rPr>
        <w:t>Email: FGCCG.rownerhealthcentre@nhs.net</w:t>
      </w:r>
    </w:p>
    <w:p w:rsidR="005A5656" w:rsidRPr="005A5656" w:rsidRDefault="005A5656" w:rsidP="005A5656">
      <w:pPr>
        <w:jc w:val="center"/>
        <w:rPr>
          <w:rFonts w:ascii="Arial" w:hAnsi="Arial" w:cs="Arial"/>
          <w:b/>
          <w:i/>
          <w:sz w:val="16"/>
          <w:szCs w:val="16"/>
        </w:rPr>
      </w:pPr>
      <w:r w:rsidRPr="005A5656">
        <w:rPr>
          <w:rStyle w:val="Hyperlink"/>
          <w:rFonts w:ascii="Arial" w:hAnsi="Arial" w:cs="Arial"/>
          <w:b/>
          <w:i/>
          <w:sz w:val="16"/>
          <w:szCs w:val="16"/>
        </w:rPr>
        <w:t>(If you require this leaflet in an alternative format please inform Reception)</w:t>
      </w:r>
    </w:p>
    <w:p w:rsidR="005A5656" w:rsidRPr="005A5656" w:rsidRDefault="005A5656" w:rsidP="005A5656">
      <w:pPr>
        <w:rPr>
          <w:rFonts w:ascii="Arial" w:hAnsi="Arial" w:cs="Arial"/>
          <w:b/>
          <w:sz w:val="20"/>
          <w:szCs w:val="20"/>
          <w:u w:val="single"/>
        </w:rPr>
      </w:pPr>
      <w:r w:rsidRPr="005A5656">
        <w:rPr>
          <w:rFonts w:ascii="Arial" w:hAnsi="Arial" w:cs="Arial"/>
          <w:b/>
          <w:sz w:val="20"/>
          <w:szCs w:val="20"/>
          <w:u w:val="single"/>
        </w:rPr>
        <w:t xml:space="preserve">Welcome </w:t>
      </w:r>
    </w:p>
    <w:p w:rsidR="005A5656" w:rsidRPr="005A5656" w:rsidRDefault="005A5656" w:rsidP="005A5656">
      <w:pPr>
        <w:jc w:val="center"/>
        <w:rPr>
          <w:rFonts w:ascii="Arial" w:hAnsi="Arial" w:cs="Arial"/>
          <w:b/>
          <w:sz w:val="20"/>
          <w:szCs w:val="20"/>
        </w:rPr>
      </w:pPr>
      <w:r w:rsidRPr="005A5656">
        <w:rPr>
          <w:rFonts w:ascii="Arial" w:hAnsi="Arial" w:cs="Arial"/>
          <w:b/>
          <w:sz w:val="20"/>
          <w:szCs w:val="20"/>
        </w:rPr>
        <w:t xml:space="preserve">At </w:t>
      </w:r>
      <w:proofErr w:type="spellStart"/>
      <w:r w:rsidRPr="005A5656">
        <w:rPr>
          <w:rFonts w:ascii="Arial" w:hAnsi="Arial" w:cs="Arial"/>
          <w:b/>
          <w:sz w:val="20"/>
          <w:szCs w:val="20"/>
        </w:rPr>
        <w:t>Rowner</w:t>
      </w:r>
      <w:proofErr w:type="spellEnd"/>
      <w:r w:rsidRPr="005A5656">
        <w:rPr>
          <w:rFonts w:ascii="Arial" w:hAnsi="Arial" w:cs="Arial"/>
          <w:b/>
          <w:sz w:val="20"/>
          <w:szCs w:val="20"/>
        </w:rPr>
        <w:t xml:space="preserve"> Surgery we aim to treat all our patients promptly, courteously and in complete confidence.</w:t>
      </w:r>
    </w:p>
    <w:p w:rsidR="005A5656" w:rsidRPr="005A5656" w:rsidRDefault="005A5656" w:rsidP="005A5656">
      <w:pPr>
        <w:rPr>
          <w:rFonts w:ascii="Arial" w:hAnsi="Arial" w:cs="Arial"/>
          <w:b/>
          <w:sz w:val="18"/>
          <w:szCs w:val="18"/>
          <w:u w:val="single"/>
        </w:rPr>
      </w:pPr>
      <w:r w:rsidRPr="005A5656">
        <w:rPr>
          <w:rFonts w:ascii="Arial" w:hAnsi="Arial" w:cs="Arial"/>
          <w:b/>
          <w:sz w:val="18"/>
          <w:szCs w:val="18"/>
          <w:u w:val="single"/>
        </w:rPr>
        <w:t xml:space="preserve">To Register: </w:t>
      </w:r>
    </w:p>
    <w:p w:rsidR="005A5656" w:rsidRPr="005A5656" w:rsidRDefault="005A5656" w:rsidP="005A5656">
      <w:pPr>
        <w:pStyle w:val="ListParagraph"/>
        <w:numPr>
          <w:ilvl w:val="0"/>
          <w:numId w:val="1"/>
        </w:numPr>
        <w:rPr>
          <w:rFonts w:ascii="Arial" w:hAnsi="Arial" w:cs="Arial"/>
          <w:b/>
          <w:sz w:val="18"/>
          <w:szCs w:val="18"/>
          <w:u w:val="single"/>
        </w:rPr>
      </w:pPr>
      <w:r w:rsidRPr="005A5656">
        <w:rPr>
          <w:rFonts w:ascii="Arial" w:hAnsi="Arial" w:cs="Arial"/>
          <w:sz w:val="18"/>
          <w:szCs w:val="18"/>
        </w:rPr>
        <w:t>Check you live in our catchment area</w:t>
      </w:r>
    </w:p>
    <w:p w:rsidR="005A5656" w:rsidRPr="005A5656" w:rsidRDefault="005A5656" w:rsidP="005A5656">
      <w:pPr>
        <w:pStyle w:val="ListParagraph"/>
        <w:numPr>
          <w:ilvl w:val="0"/>
          <w:numId w:val="1"/>
        </w:numPr>
        <w:rPr>
          <w:rFonts w:ascii="Arial" w:hAnsi="Arial" w:cs="Arial"/>
          <w:b/>
          <w:sz w:val="18"/>
          <w:szCs w:val="18"/>
          <w:u w:val="single"/>
        </w:rPr>
      </w:pPr>
      <w:r w:rsidRPr="005A5656">
        <w:rPr>
          <w:rFonts w:ascii="Arial" w:hAnsi="Arial" w:cs="Arial"/>
          <w:sz w:val="18"/>
          <w:szCs w:val="18"/>
        </w:rPr>
        <w:t xml:space="preserve">Complete a registration form either online or collect form from our reception.  For adults registering we require photographic ID and proof of address </w:t>
      </w:r>
      <w:r w:rsidRPr="005A5656">
        <w:rPr>
          <w:rFonts w:ascii="Arial" w:hAnsi="Arial" w:cs="Arial"/>
          <w:i/>
          <w:sz w:val="18"/>
          <w:szCs w:val="18"/>
        </w:rPr>
        <w:t>(for example driving licence and utility bill)</w:t>
      </w:r>
    </w:p>
    <w:p w:rsidR="005A5656" w:rsidRPr="005A5656" w:rsidRDefault="005A5656" w:rsidP="005A5656">
      <w:pPr>
        <w:rPr>
          <w:rFonts w:ascii="Arial" w:hAnsi="Arial" w:cs="Arial"/>
          <w:b/>
          <w:sz w:val="18"/>
          <w:szCs w:val="18"/>
          <w:u w:val="single"/>
        </w:rPr>
      </w:pPr>
      <w:r w:rsidRPr="005A5656">
        <w:rPr>
          <w:rFonts w:ascii="Arial" w:hAnsi="Arial" w:cs="Arial"/>
          <w:b/>
          <w:sz w:val="18"/>
          <w:szCs w:val="18"/>
          <w:u w:val="single"/>
        </w:rPr>
        <w:t>Opening Hours:</w:t>
      </w:r>
    </w:p>
    <w:p w:rsidR="005A5656" w:rsidRPr="005A5656" w:rsidRDefault="005A5656" w:rsidP="005A5656">
      <w:pPr>
        <w:spacing w:before="240"/>
        <w:rPr>
          <w:rFonts w:ascii="Arial" w:hAnsi="Arial" w:cs="Arial"/>
          <w:sz w:val="18"/>
          <w:szCs w:val="18"/>
        </w:rPr>
      </w:pPr>
      <w:r w:rsidRPr="005A5656">
        <w:rPr>
          <w:rFonts w:ascii="Arial" w:hAnsi="Arial" w:cs="Arial"/>
          <w:sz w:val="18"/>
          <w:szCs w:val="18"/>
        </w:rPr>
        <w:t xml:space="preserve">Monday to Friday – 08:00 to 18:30 </w:t>
      </w:r>
    </w:p>
    <w:p w:rsidR="005A5656" w:rsidRPr="005A5656" w:rsidRDefault="005A5656" w:rsidP="005A5656">
      <w:pPr>
        <w:rPr>
          <w:rFonts w:ascii="Arial" w:hAnsi="Arial" w:cs="Arial"/>
          <w:b/>
          <w:sz w:val="18"/>
          <w:szCs w:val="18"/>
          <w:u w:val="single"/>
        </w:rPr>
      </w:pPr>
      <w:r w:rsidRPr="005A5656">
        <w:rPr>
          <w:rFonts w:ascii="Arial" w:hAnsi="Arial" w:cs="Arial"/>
          <w:b/>
          <w:sz w:val="18"/>
          <w:szCs w:val="18"/>
          <w:u w:val="single"/>
        </w:rPr>
        <w:t>Appointments:</w:t>
      </w:r>
    </w:p>
    <w:p w:rsidR="005A5656" w:rsidRPr="005A5656" w:rsidRDefault="005A5656" w:rsidP="005A5656">
      <w:pPr>
        <w:rPr>
          <w:rFonts w:ascii="Arial" w:hAnsi="Arial" w:cs="Arial"/>
          <w:sz w:val="18"/>
          <w:szCs w:val="18"/>
        </w:rPr>
      </w:pPr>
      <w:r w:rsidRPr="005A5656">
        <w:rPr>
          <w:rFonts w:ascii="Arial" w:hAnsi="Arial" w:cs="Arial"/>
          <w:sz w:val="18"/>
          <w:szCs w:val="18"/>
        </w:rPr>
        <w:t>Appointments can be made via telephone or online using Patient Access</w:t>
      </w:r>
      <w:r w:rsidR="00E504AE">
        <w:rPr>
          <w:rFonts w:ascii="Arial" w:hAnsi="Arial" w:cs="Arial"/>
          <w:sz w:val="18"/>
          <w:szCs w:val="18"/>
        </w:rPr>
        <w:t xml:space="preserve"> or the NHS app</w:t>
      </w:r>
      <w:r w:rsidRPr="005A5656">
        <w:rPr>
          <w:rFonts w:ascii="Arial" w:hAnsi="Arial" w:cs="Arial"/>
          <w:sz w:val="18"/>
          <w:szCs w:val="18"/>
        </w:rPr>
        <w:t>.</w:t>
      </w:r>
      <w:r>
        <w:rPr>
          <w:rFonts w:ascii="Arial" w:hAnsi="Arial" w:cs="Arial"/>
          <w:sz w:val="18"/>
          <w:szCs w:val="18"/>
        </w:rPr>
        <w:t xml:space="preserve">  Please note if you require an acute on the day appointment the surgery operates a triage service.</w:t>
      </w:r>
    </w:p>
    <w:p w:rsidR="005A5656" w:rsidRPr="005A5656" w:rsidRDefault="005A5656" w:rsidP="005A5656">
      <w:pPr>
        <w:rPr>
          <w:rFonts w:ascii="Arial" w:hAnsi="Arial" w:cs="Arial"/>
          <w:b/>
          <w:sz w:val="18"/>
          <w:szCs w:val="18"/>
          <w:u w:val="single"/>
        </w:rPr>
      </w:pPr>
      <w:r w:rsidRPr="005A5656">
        <w:rPr>
          <w:rFonts w:ascii="Arial" w:hAnsi="Arial" w:cs="Arial"/>
          <w:b/>
          <w:sz w:val="18"/>
          <w:szCs w:val="18"/>
          <w:u w:val="single"/>
        </w:rPr>
        <w:t xml:space="preserve">Patient Access (online services) </w:t>
      </w:r>
    </w:p>
    <w:p w:rsidR="005A5656" w:rsidRPr="005A5656" w:rsidRDefault="005A5656" w:rsidP="005A5656">
      <w:pPr>
        <w:rPr>
          <w:rFonts w:ascii="Arial" w:hAnsi="Arial" w:cs="Arial"/>
          <w:sz w:val="18"/>
          <w:szCs w:val="18"/>
        </w:rPr>
      </w:pPr>
      <w:r w:rsidRPr="005A5656">
        <w:rPr>
          <w:rFonts w:ascii="Arial" w:hAnsi="Arial" w:cs="Arial"/>
          <w:sz w:val="18"/>
          <w:szCs w:val="18"/>
        </w:rPr>
        <w:t>Speak to Reception or register online to request repeat prescriptions and book appointments online.</w:t>
      </w:r>
    </w:p>
    <w:p w:rsidR="005A5656" w:rsidRPr="005A5656" w:rsidRDefault="005A5656" w:rsidP="005A5656">
      <w:pPr>
        <w:rPr>
          <w:rFonts w:ascii="Arial" w:hAnsi="Arial" w:cs="Arial"/>
          <w:b/>
          <w:sz w:val="18"/>
          <w:szCs w:val="18"/>
          <w:u w:val="single"/>
        </w:rPr>
      </w:pPr>
      <w:r w:rsidRPr="005A5656">
        <w:rPr>
          <w:rFonts w:ascii="Arial" w:hAnsi="Arial" w:cs="Arial"/>
          <w:b/>
          <w:sz w:val="18"/>
          <w:szCs w:val="18"/>
          <w:u w:val="single"/>
        </w:rPr>
        <w:t xml:space="preserve">E-consult </w:t>
      </w:r>
    </w:p>
    <w:p w:rsidR="005A5656" w:rsidRPr="005A5656" w:rsidRDefault="005A5656" w:rsidP="005A5656">
      <w:pPr>
        <w:rPr>
          <w:rFonts w:ascii="Arial" w:hAnsi="Arial" w:cs="Arial"/>
          <w:sz w:val="18"/>
          <w:szCs w:val="18"/>
        </w:rPr>
      </w:pPr>
      <w:r w:rsidRPr="005A5656">
        <w:rPr>
          <w:rFonts w:ascii="Arial" w:hAnsi="Arial" w:cs="Arial"/>
          <w:sz w:val="18"/>
          <w:szCs w:val="18"/>
        </w:rPr>
        <w:t>You can access this service 24 hours a day via our website.</w:t>
      </w:r>
    </w:p>
    <w:p w:rsidR="005A5656" w:rsidRPr="005A5656" w:rsidRDefault="005A5656" w:rsidP="005A5656">
      <w:pPr>
        <w:rPr>
          <w:rFonts w:ascii="Arial" w:hAnsi="Arial" w:cs="Arial"/>
          <w:b/>
          <w:sz w:val="18"/>
          <w:szCs w:val="18"/>
          <w:u w:val="single"/>
        </w:rPr>
      </w:pPr>
      <w:r w:rsidRPr="005A5656">
        <w:rPr>
          <w:rFonts w:ascii="Arial" w:hAnsi="Arial" w:cs="Arial"/>
          <w:b/>
          <w:sz w:val="18"/>
          <w:szCs w:val="18"/>
          <w:u w:val="single"/>
        </w:rPr>
        <w:t xml:space="preserve">Home Visits </w:t>
      </w:r>
    </w:p>
    <w:p w:rsidR="005A5656" w:rsidRPr="005A5656" w:rsidRDefault="005A5656" w:rsidP="005A5656">
      <w:pPr>
        <w:rPr>
          <w:rFonts w:ascii="Arial" w:hAnsi="Arial" w:cs="Arial"/>
          <w:sz w:val="18"/>
          <w:szCs w:val="18"/>
        </w:rPr>
      </w:pPr>
      <w:r w:rsidRPr="005A5656">
        <w:rPr>
          <w:rFonts w:ascii="Arial" w:hAnsi="Arial" w:cs="Arial"/>
          <w:sz w:val="18"/>
          <w:szCs w:val="18"/>
        </w:rPr>
        <w:t xml:space="preserve">Home visits are available for housebound patient or patients whose condition means that they cannot attend the practice.  Home visits are carried out after </w:t>
      </w:r>
      <w:r w:rsidRPr="005A5656">
        <w:rPr>
          <w:rFonts w:ascii="Arial" w:hAnsi="Arial" w:cs="Arial"/>
          <w:b/>
          <w:sz w:val="18"/>
          <w:szCs w:val="18"/>
        </w:rPr>
        <w:t>12:00 midday</w:t>
      </w:r>
      <w:r w:rsidRPr="005A5656">
        <w:rPr>
          <w:rFonts w:ascii="Arial" w:hAnsi="Arial" w:cs="Arial"/>
          <w:sz w:val="18"/>
          <w:szCs w:val="18"/>
        </w:rPr>
        <w:t>.</w:t>
      </w:r>
    </w:p>
    <w:p w:rsidR="005A5656" w:rsidRPr="005A5656" w:rsidRDefault="005A5656" w:rsidP="005A5656">
      <w:pPr>
        <w:rPr>
          <w:rFonts w:ascii="Arial" w:hAnsi="Arial" w:cs="Arial"/>
          <w:b/>
          <w:sz w:val="18"/>
          <w:szCs w:val="18"/>
          <w:u w:val="single"/>
        </w:rPr>
      </w:pPr>
      <w:r w:rsidRPr="005A5656">
        <w:rPr>
          <w:rFonts w:ascii="Arial" w:hAnsi="Arial" w:cs="Arial"/>
          <w:b/>
          <w:sz w:val="18"/>
          <w:szCs w:val="18"/>
          <w:u w:val="single"/>
        </w:rPr>
        <w:t xml:space="preserve">Telephone Consultations </w:t>
      </w:r>
    </w:p>
    <w:p w:rsidR="005A5656" w:rsidRPr="005A5656" w:rsidRDefault="005A5656" w:rsidP="005A5656">
      <w:pPr>
        <w:rPr>
          <w:rFonts w:ascii="Arial" w:hAnsi="Arial" w:cs="Arial"/>
          <w:sz w:val="18"/>
          <w:szCs w:val="18"/>
        </w:rPr>
      </w:pPr>
      <w:r w:rsidRPr="005A5656">
        <w:rPr>
          <w:rFonts w:ascii="Arial" w:hAnsi="Arial" w:cs="Arial"/>
          <w:b/>
          <w:sz w:val="18"/>
          <w:szCs w:val="18"/>
        </w:rPr>
        <w:t>Urgent</w:t>
      </w:r>
      <w:r w:rsidRPr="005A5656">
        <w:rPr>
          <w:rFonts w:ascii="Arial" w:hAnsi="Arial" w:cs="Arial"/>
          <w:sz w:val="18"/>
          <w:szCs w:val="18"/>
        </w:rPr>
        <w:t xml:space="preserve"> telephone consultations are available on the on the day and </w:t>
      </w:r>
      <w:r w:rsidRPr="005A5656">
        <w:rPr>
          <w:rFonts w:ascii="Arial" w:hAnsi="Arial" w:cs="Arial"/>
          <w:b/>
          <w:sz w:val="18"/>
          <w:szCs w:val="18"/>
        </w:rPr>
        <w:t>routine</w:t>
      </w:r>
      <w:r w:rsidRPr="005A5656">
        <w:rPr>
          <w:rFonts w:ascii="Arial" w:hAnsi="Arial" w:cs="Arial"/>
          <w:sz w:val="18"/>
          <w:szCs w:val="18"/>
        </w:rPr>
        <w:t xml:space="preserve"> telephone consultations are available to book in advance.</w:t>
      </w:r>
    </w:p>
    <w:p w:rsidR="005A5656" w:rsidRPr="005A5656" w:rsidRDefault="005A5656" w:rsidP="005A5656">
      <w:pPr>
        <w:rPr>
          <w:rFonts w:ascii="Arial" w:hAnsi="Arial" w:cs="Arial"/>
          <w:b/>
          <w:sz w:val="18"/>
          <w:szCs w:val="18"/>
          <w:u w:val="single"/>
        </w:rPr>
      </w:pPr>
      <w:r w:rsidRPr="005A5656">
        <w:rPr>
          <w:rFonts w:ascii="Arial" w:hAnsi="Arial" w:cs="Arial"/>
          <w:b/>
          <w:sz w:val="18"/>
          <w:szCs w:val="18"/>
          <w:u w:val="single"/>
        </w:rPr>
        <w:t xml:space="preserve">Repeat Prescriptions </w:t>
      </w:r>
    </w:p>
    <w:p w:rsidR="005A5656" w:rsidRPr="005A5656" w:rsidRDefault="005A5656" w:rsidP="005A5656">
      <w:pPr>
        <w:rPr>
          <w:rFonts w:ascii="Arial" w:hAnsi="Arial" w:cs="Arial"/>
          <w:sz w:val="18"/>
          <w:szCs w:val="18"/>
        </w:rPr>
      </w:pPr>
      <w:r w:rsidRPr="005A5656">
        <w:rPr>
          <w:rFonts w:ascii="Arial" w:hAnsi="Arial" w:cs="Arial"/>
          <w:sz w:val="18"/>
          <w:szCs w:val="18"/>
        </w:rPr>
        <w:t>Please allow 72 hours for your prescriptions to be processed.  We are unable to accept prescription requests by telephone, the request must be in writing, by email or via patient access or alternatively via your nominated pharmacy.</w:t>
      </w:r>
    </w:p>
    <w:p w:rsidR="005A5656" w:rsidRPr="005A5656" w:rsidRDefault="005A5656" w:rsidP="005A5656">
      <w:pPr>
        <w:rPr>
          <w:rFonts w:ascii="Arial" w:hAnsi="Arial" w:cs="Arial"/>
          <w:b/>
          <w:sz w:val="18"/>
          <w:szCs w:val="18"/>
          <w:u w:val="single"/>
        </w:rPr>
      </w:pPr>
      <w:r w:rsidRPr="005A5656">
        <w:rPr>
          <w:rFonts w:ascii="Arial" w:hAnsi="Arial" w:cs="Arial"/>
          <w:b/>
          <w:sz w:val="18"/>
          <w:szCs w:val="18"/>
          <w:u w:val="single"/>
        </w:rPr>
        <w:t>Sick Notes</w:t>
      </w:r>
    </w:p>
    <w:p w:rsidR="005A5656" w:rsidRPr="005A5656" w:rsidRDefault="005A5656" w:rsidP="005A5656">
      <w:pPr>
        <w:rPr>
          <w:rFonts w:ascii="Arial" w:hAnsi="Arial" w:cs="Arial"/>
          <w:sz w:val="18"/>
          <w:szCs w:val="18"/>
        </w:rPr>
      </w:pPr>
      <w:r w:rsidRPr="005A5656">
        <w:rPr>
          <w:rFonts w:ascii="Arial" w:hAnsi="Arial" w:cs="Arial"/>
          <w:sz w:val="18"/>
          <w:szCs w:val="18"/>
        </w:rPr>
        <w:t xml:space="preserve">You </w:t>
      </w:r>
      <w:r w:rsidRPr="005A5656">
        <w:rPr>
          <w:rFonts w:ascii="Arial" w:hAnsi="Arial" w:cs="Arial"/>
          <w:b/>
          <w:sz w:val="18"/>
          <w:szCs w:val="18"/>
        </w:rPr>
        <w:t>do not</w:t>
      </w:r>
      <w:r w:rsidRPr="005A5656">
        <w:rPr>
          <w:rFonts w:ascii="Arial" w:hAnsi="Arial" w:cs="Arial"/>
          <w:sz w:val="18"/>
          <w:szCs w:val="18"/>
        </w:rPr>
        <w:t xml:space="preserve"> require a sick note from the GP for any illness lasting 7 days or less.   If your illness lasts longer than 7 days you will need to see a GP or ANP.  Requests for continuing sick notes should be made in writing or via email.</w:t>
      </w:r>
    </w:p>
    <w:p w:rsidR="005A5656" w:rsidRDefault="005A5656" w:rsidP="005A5656">
      <w:pPr>
        <w:rPr>
          <w:rFonts w:ascii="Arial" w:hAnsi="Arial" w:cs="Arial"/>
          <w:b/>
          <w:sz w:val="18"/>
          <w:szCs w:val="18"/>
          <w:u w:val="single"/>
        </w:rPr>
      </w:pPr>
      <w:r w:rsidRPr="005A5656">
        <w:rPr>
          <w:rFonts w:ascii="Arial" w:hAnsi="Arial" w:cs="Arial"/>
          <w:b/>
          <w:sz w:val="18"/>
          <w:szCs w:val="18"/>
          <w:u w:val="single"/>
        </w:rPr>
        <w:t xml:space="preserve">Test Results </w:t>
      </w:r>
    </w:p>
    <w:p w:rsidR="005A5656" w:rsidRPr="005A5656" w:rsidRDefault="005A5656" w:rsidP="005A5656">
      <w:pPr>
        <w:rPr>
          <w:rFonts w:ascii="Arial" w:hAnsi="Arial" w:cs="Arial"/>
          <w:sz w:val="18"/>
          <w:szCs w:val="18"/>
        </w:rPr>
      </w:pPr>
      <w:r w:rsidRPr="005A5656">
        <w:rPr>
          <w:rFonts w:ascii="Arial" w:hAnsi="Arial" w:cs="Arial"/>
          <w:sz w:val="18"/>
          <w:szCs w:val="18"/>
        </w:rPr>
        <w:t xml:space="preserve">Please telephone Reception after 14:00 for test results.  </w:t>
      </w:r>
    </w:p>
    <w:p w:rsidR="005A5656" w:rsidRPr="005A5656" w:rsidRDefault="005A5656" w:rsidP="005A5656">
      <w:pPr>
        <w:rPr>
          <w:rFonts w:ascii="Arial" w:hAnsi="Arial" w:cs="Arial"/>
          <w:sz w:val="18"/>
          <w:szCs w:val="18"/>
        </w:rPr>
      </w:pPr>
      <w:r w:rsidRPr="005A5656">
        <w:rPr>
          <w:rFonts w:ascii="Arial" w:hAnsi="Arial" w:cs="Arial"/>
          <w:b/>
          <w:sz w:val="18"/>
          <w:szCs w:val="18"/>
          <w:u w:val="single"/>
        </w:rPr>
        <w:lastRenderedPageBreak/>
        <w:t>The Team</w:t>
      </w:r>
    </w:p>
    <w:p w:rsidR="005A5656" w:rsidRPr="005A5656" w:rsidRDefault="005A5656" w:rsidP="005A5656">
      <w:pPr>
        <w:pStyle w:val="ListParagraph"/>
        <w:numPr>
          <w:ilvl w:val="0"/>
          <w:numId w:val="2"/>
        </w:numPr>
        <w:ind w:right="108"/>
        <w:jc w:val="both"/>
        <w:rPr>
          <w:rFonts w:ascii="Arial" w:hAnsi="Arial" w:cs="Arial"/>
          <w:sz w:val="18"/>
          <w:szCs w:val="18"/>
        </w:rPr>
      </w:pPr>
      <w:r w:rsidRPr="005A5656">
        <w:rPr>
          <w:rFonts w:ascii="Arial" w:hAnsi="Arial" w:cs="Arial"/>
          <w:b/>
          <w:bCs/>
          <w:sz w:val="18"/>
          <w:szCs w:val="18"/>
        </w:rPr>
        <w:t xml:space="preserve">Dr Goher </w:t>
      </w:r>
      <w:proofErr w:type="spellStart"/>
      <w:r w:rsidRPr="005A5656">
        <w:rPr>
          <w:rFonts w:ascii="Arial" w:hAnsi="Arial" w:cs="Arial"/>
          <w:b/>
          <w:bCs/>
          <w:sz w:val="18"/>
          <w:szCs w:val="18"/>
        </w:rPr>
        <w:t>Altaf</w:t>
      </w:r>
      <w:proofErr w:type="spellEnd"/>
      <w:r w:rsidRPr="005A5656">
        <w:rPr>
          <w:rFonts w:ascii="Arial" w:hAnsi="Arial" w:cs="Arial"/>
          <w:b/>
          <w:bCs/>
          <w:sz w:val="18"/>
          <w:szCs w:val="18"/>
        </w:rPr>
        <w:t xml:space="preserve"> </w:t>
      </w:r>
      <w:r w:rsidRPr="005A5656">
        <w:rPr>
          <w:rFonts w:ascii="Arial" w:hAnsi="Arial" w:cs="Arial"/>
          <w:sz w:val="18"/>
          <w:szCs w:val="18"/>
        </w:rPr>
        <w:t xml:space="preserve">MBBM MRCGP DFSRH. (CQC lead). </w:t>
      </w:r>
    </w:p>
    <w:p w:rsidR="005A5656" w:rsidRPr="005A5656" w:rsidRDefault="005A5656" w:rsidP="005A5656">
      <w:pPr>
        <w:pStyle w:val="ListParagraph"/>
        <w:numPr>
          <w:ilvl w:val="0"/>
          <w:numId w:val="2"/>
        </w:numPr>
        <w:jc w:val="both"/>
        <w:rPr>
          <w:rFonts w:ascii="Arial" w:hAnsi="Arial" w:cs="Arial"/>
          <w:bCs/>
          <w:sz w:val="18"/>
          <w:szCs w:val="18"/>
        </w:rPr>
      </w:pPr>
      <w:r w:rsidRPr="005A5656">
        <w:rPr>
          <w:rFonts w:ascii="Arial" w:hAnsi="Arial" w:cs="Arial"/>
          <w:b/>
          <w:bCs/>
          <w:sz w:val="18"/>
          <w:szCs w:val="18"/>
        </w:rPr>
        <w:t xml:space="preserve">Dr Amjad-Ur </w:t>
      </w:r>
      <w:proofErr w:type="spellStart"/>
      <w:r w:rsidRPr="005A5656">
        <w:rPr>
          <w:rFonts w:ascii="Arial" w:hAnsi="Arial" w:cs="Arial"/>
          <w:b/>
          <w:bCs/>
          <w:sz w:val="18"/>
          <w:szCs w:val="18"/>
        </w:rPr>
        <w:t>Rehman</w:t>
      </w:r>
      <w:proofErr w:type="spellEnd"/>
      <w:r w:rsidRPr="005A5656">
        <w:rPr>
          <w:rFonts w:ascii="Arial" w:hAnsi="Arial" w:cs="Arial"/>
          <w:b/>
          <w:bCs/>
          <w:sz w:val="18"/>
          <w:szCs w:val="18"/>
        </w:rPr>
        <w:t xml:space="preserve"> </w:t>
      </w:r>
      <w:r w:rsidRPr="005A5656">
        <w:rPr>
          <w:rFonts w:ascii="Arial" w:hAnsi="Arial" w:cs="Arial"/>
          <w:bCs/>
          <w:sz w:val="18"/>
          <w:szCs w:val="18"/>
        </w:rPr>
        <w:t xml:space="preserve">MB BS MRCP.  </w:t>
      </w:r>
    </w:p>
    <w:p w:rsidR="005A5656" w:rsidRPr="005A5656" w:rsidRDefault="005A5656" w:rsidP="005A5656">
      <w:pPr>
        <w:pStyle w:val="ListParagraph"/>
        <w:numPr>
          <w:ilvl w:val="0"/>
          <w:numId w:val="2"/>
        </w:numPr>
        <w:jc w:val="both"/>
        <w:rPr>
          <w:rFonts w:ascii="Arial" w:hAnsi="Arial" w:cs="Arial"/>
          <w:b/>
          <w:iCs/>
          <w:sz w:val="18"/>
          <w:szCs w:val="18"/>
        </w:rPr>
      </w:pPr>
      <w:r w:rsidRPr="005A5656">
        <w:rPr>
          <w:rFonts w:ascii="Arial" w:hAnsi="Arial" w:cs="Arial"/>
          <w:b/>
          <w:iCs/>
          <w:sz w:val="18"/>
          <w:szCs w:val="18"/>
        </w:rPr>
        <w:t xml:space="preserve">ANP (Advanced Nurse Practitioners) - </w:t>
      </w:r>
      <w:r w:rsidRPr="005A5656">
        <w:rPr>
          <w:rFonts w:ascii="Arial" w:hAnsi="Arial" w:cs="Arial"/>
          <w:iCs/>
          <w:sz w:val="18"/>
          <w:szCs w:val="18"/>
        </w:rPr>
        <w:t xml:space="preserve">Highly qualified Nurses who run the Triage clinics they are able to prescribe medicine and refer patients for further treatments. </w:t>
      </w:r>
    </w:p>
    <w:p w:rsidR="005A5656" w:rsidRPr="005A5656" w:rsidRDefault="005A5656" w:rsidP="005A5656">
      <w:pPr>
        <w:pStyle w:val="ListParagraph"/>
        <w:numPr>
          <w:ilvl w:val="0"/>
          <w:numId w:val="2"/>
        </w:numPr>
        <w:jc w:val="both"/>
        <w:rPr>
          <w:rFonts w:ascii="Arial" w:hAnsi="Arial" w:cs="Arial"/>
          <w:b/>
          <w:sz w:val="18"/>
          <w:szCs w:val="18"/>
        </w:rPr>
      </w:pPr>
      <w:r w:rsidRPr="005A5656">
        <w:rPr>
          <w:rFonts w:ascii="Arial" w:hAnsi="Arial" w:cs="Arial"/>
          <w:b/>
          <w:sz w:val="18"/>
          <w:szCs w:val="18"/>
        </w:rPr>
        <w:t xml:space="preserve">Practice Nurses - </w:t>
      </w:r>
      <w:r w:rsidRPr="005A5656">
        <w:rPr>
          <w:rFonts w:ascii="Arial" w:hAnsi="Arial" w:cs="Arial"/>
          <w:sz w:val="18"/>
          <w:szCs w:val="18"/>
        </w:rPr>
        <w:t xml:space="preserve">Have undertaken additional training in numerous clinical areas. Our Nurses run clinics for patients with long term health conditions such as Asthma, COPD, Cardiovascular Disease and Diabetes. </w:t>
      </w:r>
    </w:p>
    <w:p w:rsidR="005A5656" w:rsidRPr="005A5656" w:rsidRDefault="005A5656" w:rsidP="005A5656">
      <w:pPr>
        <w:pStyle w:val="ListParagraph"/>
        <w:numPr>
          <w:ilvl w:val="0"/>
          <w:numId w:val="2"/>
        </w:numPr>
        <w:jc w:val="both"/>
        <w:rPr>
          <w:rFonts w:ascii="Arial" w:hAnsi="Arial" w:cs="Arial"/>
          <w:sz w:val="18"/>
          <w:szCs w:val="18"/>
        </w:rPr>
      </w:pPr>
      <w:r w:rsidRPr="005A5656">
        <w:rPr>
          <w:rFonts w:ascii="Arial" w:hAnsi="Arial" w:cs="Arial"/>
          <w:b/>
          <w:sz w:val="18"/>
          <w:szCs w:val="18"/>
        </w:rPr>
        <w:t>Healthcare Assistant</w:t>
      </w:r>
      <w:r w:rsidRPr="005A5656">
        <w:rPr>
          <w:rFonts w:ascii="Arial" w:hAnsi="Arial" w:cs="Arial"/>
          <w:sz w:val="18"/>
          <w:szCs w:val="18"/>
        </w:rPr>
        <w:t xml:space="preserve"> - Our Healthcare Assistant carries out many services for the Surgery, for example ECGs, Blood Pressure checks, removal of sutures/clips, dressings and administers our B12 injections. They also carry out our New Patient and NHS Health Checks</w:t>
      </w:r>
    </w:p>
    <w:p w:rsidR="005A5656" w:rsidRPr="005A5656" w:rsidRDefault="005A5656" w:rsidP="005A5656">
      <w:pPr>
        <w:widowControl w:val="0"/>
        <w:autoSpaceDE w:val="0"/>
        <w:autoSpaceDN w:val="0"/>
        <w:adjustRightInd w:val="0"/>
        <w:spacing w:line="300" w:lineRule="exact"/>
        <w:ind w:right="207"/>
        <w:jc w:val="both"/>
        <w:rPr>
          <w:rFonts w:ascii="Arial" w:hAnsi="Arial" w:cs="Arial"/>
          <w:b/>
          <w:color w:val="000000"/>
          <w:sz w:val="18"/>
          <w:szCs w:val="18"/>
          <w:lang w:val="en-US"/>
        </w:rPr>
      </w:pPr>
      <w:r w:rsidRPr="005A5656">
        <w:rPr>
          <w:rFonts w:ascii="Arial" w:hAnsi="Arial" w:cs="Arial"/>
          <w:b/>
          <w:color w:val="000000"/>
          <w:sz w:val="18"/>
          <w:szCs w:val="18"/>
          <w:lang w:val="en-US"/>
        </w:rPr>
        <w:t>Patient Removal / Zero Tolerance Policy</w:t>
      </w:r>
    </w:p>
    <w:p w:rsidR="005A5656" w:rsidRPr="005A5656" w:rsidRDefault="005A5656" w:rsidP="005A5656">
      <w:pPr>
        <w:widowControl w:val="0"/>
        <w:jc w:val="both"/>
        <w:rPr>
          <w:rFonts w:ascii="Arial" w:hAnsi="Arial" w:cs="Arial"/>
          <w:sz w:val="18"/>
          <w:szCs w:val="18"/>
        </w:rPr>
      </w:pPr>
      <w:r w:rsidRPr="005A5656">
        <w:rPr>
          <w:rFonts w:ascii="Arial" w:hAnsi="Arial" w:cs="Arial"/>
          <w:sz w:val="18"/>
          <w:szCs w:val="18"/>
        </w:rPr>
        <w:t>The Practice has the right to remove any patient where there has been an irreconcilable breakdown between the Practice and the patient. Should the patient be unable to find an alternative doctor they should contact the Primary Care Trust who will assist them in this matter.</w:t>
      </w:r>
    </w:p>
    <w:p w:rsidR="005A5656" w:rsidRPr="005A5656" w:rsidRDefault="005A5656" w:rsidP="005A5656">
      <w:pPr>
        <w:widowControl w:val="0"/>
        <w:jc w:val="both"/>
        <w:rPr>
          <w:rFonts w:ascii="Arial" w:hAnsi="Arial" w:cs="Arial"/>
          <w:sz w:val="18"/>
          <w:szCs w:val="18"/>
        </w:rPr>
      </w:pPr>
      <w:r w:rsidRPr="005A5656">
        <w:rPr>
          <w:rFonts w:ascii="Arial" w:hAnsi="Arial" w:cs="Arial"/>
          <w:sz w:val="18"/>
          <w:szCs w:val="18"/>
        </w:rPr>
        <w:t>The Practice adopts a zero tolerance policy on threatened or actual verbal abuse or physical violence and has the right to remove a patient who places the Practice staff or bystanders in reasonable fear of their safety.</w:t>
      </w:r>
    </w:p>
    <w:p w:rsidR="005A5656" w:rsidRDefault="005A5656" w:rsidP="005A5656">
      <w:pPr>
        <w:rPr>
          <w:rFonts w:ascii="Arial" w:hAnsi="Arial" w:cs="Arial"/>
          <w:b/>
          <w:sz w:val="18"/>
          <w:szCs w:val="18"/>
        </w:rPr>
      </w:pPr>
    </w:p>
    <w:p w:rsidR="005A5656" w:rsidRPr="005A5656" w:rsidRDefault="005A5656" w:rsidP="005A5656">
      <w:pPr>
        <w:rPr>
          <w:rFonts w:ascii="Arial" w:hAnsi="Arial" w:cs="Arial"/>
          <w:b/>
          <w:sz w:val="18"/>
          <w:szCs w:val="18"/>
        </w:rPr>
      </w:pPr>
      <w:r w:rsidRPr="005A5656">
        <w:rPr>
          <w:rFonts w:ascii="Arial" w:hAnsi="Arial" w:cs="Arial"/>
          <w:b/>
          <w:sz w:val="18"/>
          <w:szCs w:val="18"/>
        </w:rPr>
        <w:t>Medical Records</w:t>
      </w:r>
    </w:p>
    <w:p w:rsidR="005A5656" w:rsidRPr="005A5656" w:rsidRDefault="005A5656" w:rsidP="005A5656">
      <w:pPr>
        <w:rPr>
          <w:rFonts w:ascii="Arial" w:eastAsia="Times New Roman" w:hAnsi="Arial" w:cs="Arial"/>
          <w:sz w:val="18"/>
          <w:szCs w:val="18"/>
          <w:lang w:val="en" w:eastAsia="en-GB"/>
        </w:rPr>
      </w:pPr>
      <w:r w:rsidRPr="005A5656">
        <w:rPr>
          <w:rFonts w:ascii="Arial" w:hAnsi="Arial" w:cs="Arial"/>
          <w:sz w:val="18"/>
          <w:szCs w:val="18"/>
          <w:lang w:val="en" w:eastAsia="en-GB"/>
        </w:rPr>
        <w:t xml:space="preserve">The </w:t>
      </w:r>
      <w:hyperlink r:id="rId9" w:history="1">
        <w:r w:rsidRPr="005A5656">
          <w:rPr>
            <w:rStyle w:val="Hyperlink"/>
            <w:rFonts w:ascii="Arial" w:hAnsi="Arial" w:cs="Arial"/>
            <w:color w:val="585858"/>
            <w:sz w:val="18"/>
            <w:szCs w:val="18"/>
            <w:lang w:val="en" w:eastAsia="en-GB"/>
          </w:rPr>
          <w:t>Data Protection Act</w:t>
        </w:r>
      </w:hyperlink>
      <w:r w:rsidRPr="005A5656">
        <w:rPr>
          <w:rStyle w:val="Hyperlink"/>
          <w:rFonts w:ascii="Arial" w:hAnsi="Arial" w:cs="Arial"/>
          <w:color w:val="585858"/>
          <w:sz w:val="18"/>
          <w:szCs w:val="18"/>
          <w:lang w:val="en" w:eastAsia="en-GB"/>
        </w:rPr>
        <w:t xml:space="preserve"> / GDPR</w:t>
      </w:r>
      <w:r w:rsidRPr="005A5656">
        <w:rPr>
          <w:rFonts w:ascii="Arial" w:hAnsi="Arial" w:cs="Arial"/>
          <w:sz w:val="18"/>
          <w:szCs w:val="18"/>
          <w:lang w:val="en" w:eastAsia="en-GB"/>
        </w:rPr>
        <w:t> </w:t>
      </w:r>
      <w:proofErr w:type="gramStart"/>
      <w:r w:rsidRPr="005A5656">
        <w:rPr>
          <w:rFonts w:ascii="Arial" w:hAnsi="Arial" w:cs="Arial"/>
          <w:sz w:val="18"/>
          <w:szCs w:val="18"/>
          <w:lang w:val="en" w:eastAsia="en-GB"/>
        </w:rPr>
        <w:t>gives</w:t>
      </w:r>
      <w:proofErr w:type="gramEnd"/>
      <w:r w:rsidRPr="005A5656">
        <w:rPr>
          <w:rFonts w:ascii="Arial" w:hAnsi="Arial" w:cs="Arial"/>
          <w:sz w:val="18"/>
          <w:szCs w:val="18"/>
          <w:lang w:val="en" w:eastAsia="en-GB"/>
        </w:rPr>
        <w:t xml:space="preserve"> you the right to see your health records by making a subject access request (SAR). No fee is charged to see your records, but if you wish to take a copy away you may be charged depending on how the information is stored.</w:t>
      </w:r>
    </w:p>
    <w:p w:rsidR="005A5656" w:rsidRDefault="005A5656" w:rsidP="005A5656">
      <w:pPr>
        <w:widowControl w:val="0"/>
        <w:rPr>
          <w:rFonts w:ascii="Arial" w:hAnsi="Arial" w:cs="Arial"/>
          <w:b/>
          <w:sz w:val="18"/>
          <w:szCs w:val="18"/>
        </w:rPr>
      </w:pPr>
    </w:p>
    <w:p w:rsidR="005A5656" w:rsidRPr="005A5656" w:rsidRDefault="005A5656" w:rsidP="005A5656">
      <w:pPr>
        <w:widowControl w:val="0"/>
        <w:rPr>
          <w:rFonts w:ascii="Arial" w:hAnsi="Arial" w:cs="Arial"/>
          <w:b/>
          <w:sz w:val="18"/>
          <w:szCs w:val="18"/>
        </w:rPr>
      </w:pPr>
      <w:r w:rsidRPr="005A5656">
        <w:rPr>
          <w:rFonts w:ascii="Arial" w:hAnsi="Arial" w:cs="Arial"/>
          <w:b/>
          <w:sz w:val="18"/>
          <w:szCs w:val="18"/>
        </w:rPr>
        <w:t>How You Can Help Us</w:t>
      </w:r>
    </w:p>
    <w:p w:rsidR="005A5656" w:rsidRPr="005A5656" w:rsidRDefault="005A5656" w:rsidP="005A5656">
      <w:pPr>
        <w:widowControl w:val="0"/>
        <w:rPr>
          <w:rFonts w:ascii="Arial" w:hAnsi="Arial" w:cs="Arial"/>
          <w:b/>
          <w:i/>
          <w:sz w:val="18"/>
          <w:szCs w:val="18"/>
        </w:rPr>
      </w:pPr>
      <w:r w:rsidRPr="005A5656">
        <w:rPr>
          <w:rFonts w:ascii="Arial" w:hAnsi="Arial" w:cs="Arial"/>
          <w:b/>
          <w:i/>
          <w:sz w:val="18"/>
          <w:szCs w:val="18"/>
        </w:rPr>
        <w:t>We would like to think that patients will extend the same courtesy and politeness to us as they would expect from the Practice team.</w:t>
      </w:r>
    </w:p>
    <w:p w:rsidR="005A5656" w:rsidRPr="005A5656" w:rsidRDefault="005A5656" w:rsidP="005A5656">
      <w:pPr>
        <w:widowControl w:val="0"/>
        <w:spacing w:line="264" w:lineRule="auto"/>
        <w:jc w:val="both"/>
        <w:rPr>
          <w:rFonts w:ascii="Arial" w:hAnsi="Arial" w:cs="Arial"/>
          <w:b/>
          <w:i/>
          <w:sz w:val="18"/>
          <w:szCs w:val="18"/>
        </w:rPr>
      </w:pPr>
      <w:r w:rsidRPr="005A5656">
        <w:rPr>
          <w:rFonts w:ascii="Arial" w:hAnsi="Arial" w:cs="Arial"/>
          <w:b/>
          <w:i/>
          <w:sz w:val="18"/>
          <w:szCs w:val="18"/>
        </w:rPr>
        <w:t xml:space="preserve">Our standard appointments are 10 minutes if you require more time please inform the Reception at the time booking.  </w:t>
      </w:r>
    </w:p>
    <w:p w:rsidR="005A5656" w:rsidRPr="005A5656" w:rsidRDefault="005A5656" w:rsidP="005A5656">
      <w:pPr>
        <w:widowControl w:val="0"/>
        <w:spacing w:line="264" w:lineRule="auto"/>
        <w:jc w:val="both"/>
        <w:rPr>
          <w:rFonts w:ascii="Arial" w:hAnsi="Arial" w:cs="Arial"/>
          <w:b/>
          <w:i/>
          <w:sz w:val="18"/>
          <w:szCs w:val="18"/>
        </w:rPr>
      </w:pPr>
      <w:r w:rsidRPr="005A5656">
        <w:rPr>
          <w:rFonts w:ascii="Arial" w:hAnsi="Arial" w:cs="Arial"/>
          <w:b/>
          <w:i/>
          <w:sz w:val="18"/>
          <w:szCs w:val="18"/>
        </w:rPr>
        <w:t>Please remember that appointments are booked for one person only.  Additional family members should have their own appointment, even if it is for similar symptoms.</w:t>
      </w:r>
    </w:p>
    <w:p w:rsidR="005A5656" w:rsidRDefault="005A5656" w:rsidP="005A5656">
      <w:pPr>
        <w:pStyle w:val="PlainText"/>
        <w:spacing w:line="264" w:lineRule="auto"/>
        <w:ind w:right="-740"/>
        <w:jc w:val="both"/>
        <w:rPr>
          <w:rFonts w:ascii="Arial" w:hAnsi="Arial" w:cs="Arial"/>
          <w:b/>
          <w:color w:val="000000"/>
          <w:sz w:val="18"/>
          <w:szCs w:val="18"/>
          <w:u w:val="single"/>
          <w:lang w:val="en-US"/>
        </w:rPr>
      </w:pPr>
    </w:p>
    <w:p w:rsidR="005A5656" w:rsidRDefault="005A5656" w:rsidP="005A5656">
      <w:pPr>
        <w:pStyle w:val="PlainText"/>
        <w:spacing w:line="264" w:lineRule="auto"/>
        <w:ind w:right="-740"/>
        <w:jc w:val="both"/>
        <w:rPr>
          <w:rFonts w:ascii="Arial" w:hAnsi="Arial" w:cs="Arial"/>
          <w:b/>
          <w:color w:val="000000"/>
          <w:sz w:val="18"/>
          <w:szCs w:val="18"/>
          <w:u w:val="single"/>
          <w:lang w:val="en-US"/>
        </w:rPr>
      </w:pPr>
    </w:p>
    <w:p w:rsidR="005A5656" w:rsidRPr="005A5656" w:rsidRDefault="005A5656" w:rsidP="005A5656">
      <w:pPr>
        <w:pStyle w:val="PlainText"/>
        <w:spacing w:line="264" w:lineRule="auto"/>
        <w:ind w:right="-740"/>
        <w:jc w:val="both"/>
        <w:rPr>
          <w:rFonts w:ascii="Arial" w:hAnsi="Arial" w:cs="Arial"/>
          <w:b/>
          <w:color w:val="000000"/>
          <w:sz w:val="18"/>
          <w:szCs w:val="18"/>
          <w:u w:val="single"/>
          <w:lang w:val="en-US"/>
        </w:rPr>
      </w:pPr>
      <w:r w:rsidRPr="005A5656">
        <w:rPr>
          <w:rFonts w:ascii="Arial" w:hAnsi="Arial" w:cs="Arial"/>
          <w:b/>
          <w:color w:val="000000"/>
          <w:sz w:val="18"/>
          <w:szCs w:val="18"/>
          <w:u w:val="single"/>
          <w:lang w:val="en-US"/>
        </w:rPr>
        <w:t>USEFUL TELEPHONE NUMBERS</w:t>
      </w:r>
    </w:p>
    <w:p w:rsidR="005A5656" w:rsidRPr="005A5656" w:rsidRDefault="005A5656" w:rsidP="005A5656">
      <w:pPr>
        <w:pStyle w:val="PlainText"/>
        <w:spacing w:line="264" w:lineRule="auto"/>
        <w:ind w:right="-740"/>
        <w:jc w:val="both"/>
        <w:rPr>
          <w:rFonts w:ascii="Arial" w:hAnsi="Arial" w:cs="Arial"/>
          <w:b/>
          <w:sz w:val="18"/>
          <w:szCs w:val="18"/>
        </w:rPr>
      </w:pPr>
    </w:p>
    <w:p w:rsidR="005A5656" w:rsidRPr="005A5656" w:rsidRDefault="005A5656" w:rsidP="005A5656">
      <w:pPr>
        <w:widowControl w:val="0"/>
        <w:autoSpaceDE w:val="0"/>
        <w:autoSpaceDN w:val="0"/>
        <w:adjustRightInd w:val="0"/>
        <w:spacing w:line="300" w:lineRule="exact"/>
        <w:ind w:right="28"/>
        <w:rPr>
          <w:rFonts w:ascii="Arial" w:hAnsi="Arial" w:cs="Arial"/>
          <w:color w:val="000000"/>
          <w:sz w:val="18"/>
          <w:szCs w:val="18"/>
          <w:lang w:val="en-US"/>
        </w:rPr>
      </w:pPr>
      <w:r w:rsidRPr="005A5656">
        <w:rPr>
          <w:rFonts w:ascii="Arial" w:hAnsi="Arial" w:cs="Arial"/>
          <w:color w:val="000000"/>
          <w:sz w:val="18"/>
          <w:szCs w:val="18"/>
          <w:lang w:val="en-US"/>
        </w:rPr>
        <w:t>NHS 111 is a free-to-call medical helpline</w:t>
      </w:r>
      <w:r w:rsidRPr="005A5656">
        <w:rPr>
          <w:rFonts w:ascii="Arial" w:hAnsi="Arial" w:cs="Arial"/>
          <w:color w:val="000000"/>
          <w:sz w:val="18"/>
          <w:szCs w:val="18"/>
          <w:lang w:val="en-US"/>
        </w:rPr>
        <w:tab/>
      </w:r>
      <w:r w:rsidRPr="005A5656">
        <w:rPr>
          <w:rFonts w:ascii="Arial" w:hAnsi="Arial" w:cs="Arial"/>
          <w:color w:val="000000"/>
          <w:sz w:val="18"/>
          <w:szCs w:val="18"/>
          <w:lang w:val="en-US"/>
        </w:rPr>
        <w:tab/>
        <w:t>111</w:t>
      </w:r>
    </w:p>
    <w:p w:rsidR="005A5656" w:rsidRPr="005A5656" w:rsidRDefault="005A5656" w:rsidP="005A5656">
      <w:pPr>
        <w:widowControl w:val="0"/>
        <w:autoSpaceDE w:val="0"/>
        <w:autoSpaceDN w:val="0"/>
        <w:adjustRightInd w:val="0"/>
        <w:spacing w:line="300" w:lineRule="exact"/>
        <w:ind w:right="28"/>
        <w:rPr>
          <w:rFonts w:ascii="Arial" w:hAnsi="Arial" w:cs="Arial"/>
          <w:color w:val="000000"/>
          <w:sz w:val="18"/>
          <w:szCs w:val="18"/>
          <w:lang w:val="en-US"/>
        </w:rPr>
      </w:pPr>
      <w:r w:rsidRPr="005A5656">
        <w:rPr>
          <w:rFonts w:ascii="Arial" w:hAnsi="Arial" w:cs="Arial"/>
          <w:color w:val="000000"/>
          <w:sz w:val="18"/>
          <w:szCs w:val="18"/>
          <w:lang w:val="en-US"/>
        </w:rPr>
        <w:t>Queen Alexandra Hospital</w:t>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Pr>
          <w:rFonts w:ascii="Arial" w:hAnsi="Arial" w:cs="Arial"/>
          <w:color w:val="000000"/>
          <w:sz w:val="18"/>
          <w:szCs w:val="18"/>
          <w:lang w:val="en-US"/>
        </w:rPr>
        <w:tab/>
      </w:r>
      <w:r w:rsidRPr="005A5656">
        <w:rPr>
          <w:rFonts w:ascii="Arial" w:hAnsi="Arial" w:cs="Arial"/>
          <w:color w:val="000000"/>
          <w:sz w:val="18"/>
          <w:szCs w:val="18"/>
          <w:lang w:val="en-US"/>
        </w:rPr>
        <w:t>02392 286000</w:t>
      </w:r>
    </w:p>
    <w:p w:rsidR="005A5656" w:rsidRPr="005A5656" w:rsidRDefault="005A5656" w:rsidP="005A5656">
      <w:pPr>
        <w:widowControl w:val="0"/>
        <w:autoSpaceDE w:val="0"/>
        <w:autoSpaceDN w:val="0"/>
        <w:adjustRightInd w:val="0"/>
        <w:spacing w:line="300" w:lineRule="exact"/>
        <w:ind w:right="28"/>
        <w:rPr>
          <w:rFonts w:ascii="Arial" w:hAnsi="Arial" w:cs="Arial"/>
          <w:color w:val="000000"/>
          <w:sz w:val="18"/>
          <w:szCs w:val="18"/>
          <w:lang w:val="en-US"/>
        </w:rPr>
      </w:pPr>
      <w:proofErr w:type="spellStart"/>
      <w:r w:rsidRPr="005A5656">
        <w:rPr>
          <w:rFonts w:ascii="Arial" w:hAnsi="Arial" w:cs="Arial"/>
          <w:color w:val="000000"/>
          <w:sz w:val="18"/>
          <w:szCs w:val="18"/>
          <w:lang w:val="en-US"/>
        </w:rPr>
        <w:t>Gosport</w:t>
      </w:r>
      <w:proofErr w:type="spellEnd"/>
      <w:r w:rsidRPr="005A5656">
        <w:rPr>
          <w:rFonts w:ascii="Arial" w:hAnsi="Arial" w:cs="Arial"/>
          <w:color w:val="000000"/>
          <w:sz w:val="18"/>
          <w:szCs w:val="18"/>
          <w:lang w:val="en-US"/>
        </w:rPr>
        <w:t xml:space="preserve"> War Memorial Hospital</w:t>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t>02392 524611</w:t>
      </w:r>
    </w:p>
    <w:p w:rsidR="005A5656" w:rsidRPr="005A5656" w:rsidRDefault="005A5656" w:rsidP="005A5656">
      <w:pPr>
        <w:widowControl w:val="0"/>
        <w:autoSpaceDE w:val="0"/>
        <w:autoSpaceDN w:val="0"/>
        <w:adjustRightInd w:val="0"/>
        <w:spacing w:line="300" w:lineRule="exact"/>
        <w:ind w:right="28"/>
        <w:rPr>
          <w:rFonts w:ascii="Arial" w:hAnsi="Arial" w:cs="Arial"/>
          <w:color w:val="000000"/>
          <w:sz w:val="18"/>
          <w:szCs w:val="18"/>
          <w:lang w:val="en-US"/>
        </w:rPr>
      </w:pPr>
      <w:r w:rsidRPr="005A5656">
        <w:rPr>
          <w:rFonts w:ascii="Arial" w:hAnsi="Arial" w:cs="Arial"/>
          <w:color w:val="000000"/>
          <w:sz w:val="18"/>
          <w:szCs w:val="18"/>
          <w:lang w:val="en-US"/>
        </w:rPr>
        <w:t>Blake Maternity Unit</w:t>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t>02392 523651</w:t>
      </w:r>
    </w:p>
    <w:p w:rsidR="005A5656" w:rsidRPr="005A5656" w:rsidRDefault="005A5656" w:rsidP="005A5656">
      <w:pPr>
        <w:widowControl w:val="0"/>
        <w:autoSpaceDE w:val="0"/>
        <w:autoSpaceDN w:val="0"/>
        <w:adjustRightInd w:val="0"/>
        <w:spacing w:line="300" w:lineRule="exact"/>
        <w:ind w:right="28"/>
        <w:rPr>
          <w:rFonts w:ascii="Arial" w:hAnsi="Arial" w:cs="Arial"/>
          <w:color w:val="000000"/>
          <w:sz w:val="18"/>
          <w:szCs w:val="18"/>
          <w:lang w:val="en-US"/>
        </w:rPr>
      </w:pPr>
      <w:r w:rsidRPr="005A5656">
        <w:rPr>
          <w:rFonts w:ascii="Arial" w:hAnsi="Arial" w:cs="Arial"/>
          <w:color w:val="000000"/>
          <w:sz w:val="18"/>
          <w:szCs w:val="18"/>
          <w:lang w:val="en-US"/>
        </w:rPr>
        <w:t>Community Nurses</w:t>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t>02392 794796</w:t>
      </w:r>
    </w:p>
    <w:p w:rsidR="005A5656" w:rsidRPr="005A5656" w:rsidRDefault="005A5656" w:rsidP="005A5656">
      <w:pPr>
        <w:widowControl w:val="0"/>
        <w:autoSpaceDE w:val="0"/>
        <w:autoSpaceDN w:val="0"/>
        <w:adjustRightInd w:val="0"/>
        <w:spacing w:line="300" w:lineRule="exact"/>
        <w:ind w:right="28"/>
        <w:rPr>
          <w:rFonts w:ascii="Arial" w:hAnsi="Arial" w:cs="Arial"/>
          <w:color w:val="000000"/>
          <w:sz w:val="18"/>
          <w:szCs w:val="18"/>
          <w:lang w:val="en-US"/>
        </w:rPr>
      </w:pPr>
      <w:r w:rsidRPr="005A5656">
        <w:rPr>
          <w:rFonts w:ascii="Arial" w:hAnsi="Arial" w:cs="Arial"/>
          <w:color w:val="000000"/>
          <w:sz w:val="18"/>
          <w:szCs w:val="18"/>
          <w:lang w:val="en-US"/>
        </w:rPr>
        <w:t xml:space="preserve">Health Visitors </w:t>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t>02392 749871</w:t>
      </w:r>
    </w:p>
    <w:p w:rsidR="005A5656" w:rsidRPr="005A5656" w:rsidRDefault="005A5656" w:rsidP="005A5656">
      <w:pPr>
        <w:widowControl w:val="0"/>
        <w:autoSpaceDE w:val="0"/>
        <w:autoSpaceDN w:val="0"/>
        <w:adjustRightInd w:val="0"/>
        <w:spacing w:line="300" w:lineRule="exact"/>
        <w:ind w:right="28"/>
        <w:rPr>
          <w:rFonts w:ascii="Arial" w:hAnsi="Arial" w:cs="Arial"/>
          <w:color w:val="000000"/>
          <w:sz w:val="18"/>
          <w:szCs w:val="18"/>
          <w:lang w:val="en-US"/>
        </w:rPr>
      </w:pPr>
      <w:r w:rsidRPr="005A5656">
        <w:rPr>
          <w:rFonts w:ascii="Arial" w:hAnsi="Arial" w:cs="Arial"/>
          <w:color w:val="000000"/>
          <w:sz w:val="18"/>
          <w:szCs w:val="18"/>
          <w:lang w:val="en-US"/>
        </w:rPr>
        <w:t>Sexual Health</w:t>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t>0300 3002016</w:t>
      </w:r>
    </w:p>
    <w:p w:rsidR="005A5656" w:rsidRPr="005A5656" w:rsidRDefault="005A5656" w:rsidP="005A5656">
      <w:pPr>
        <w:widowControl w:val="0"/>
        <w:autoSpaceDE w:val="0"/>
        <w:autoSpaceDN w:val="0"/>
        <w:adjustRightInd w:val="0"/>
        <w:spacing w:line="300" w:lineRule="exact"/>
        <w:ind w:right="28"/>
        <w:rPr>
          <w:rFonts w:ascii="Arial" w:hAnsi="Arial" w:cs="Arial"/>
          <w:color w:val="000000"/>
          <w:sz w:val="18"/>
          <w:szCs w:val="18"/>
          <w:lang w:val="en-US"/>
        </w:rPr>
      </w:pPr>
      <w:r w:rsidRPr="005A5656">
        <w:rPr>
          <w:rFonts w:ascii="Arial" w:hAnsi="Arial" w:cs="Arial"/>
          <w:color w:val="000000"/>
          <w:sz w:val="18"/>
          <w:szCs w:val="18"/>
          <w:lang w:val="en-US"/>
        </w:rPr>
        <w:t>Quit4Life</w:t>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t>0845 6024663</w:t>
      </w:r>
    </w:p>
    <w:p w:rsidR="009059F3" w:rsidRPr="005A5656" w:rsidRDefault="005A5656" w:rsidP="005A5656">
      <w:pPr>
        <w:widowControl w:val="0"/>
        <w:autoSpaceDE w:val="0"/>
        <w:autoSpaceDN w:val="0"/>
        <w:adjustRightInd w:val="0"/>
        <w:spacing w:line="300" w:lineRule="exact"/>
        <w:ind w:right="28"/>
      </w:pPr>
      <w:proofErr w:type="spellStart"/>
      <w:r w:rsidRPr="005A5656">
        <w:rPr>
          <w:rFonts w:ascii="Arial" w:hAnsi="Arial" w:cs="Arial"/>
          <w:color w:val="000000"/>
          <w:sz w:val="18"/>
          <w:szCs w:val="18"/>
          <w:lang w:val="en-US"/>
        </w:rPr>
        <w:t>Italk</w:t>
      </w:r>
      <w:proofErr w:type="spellEnd"/>
      <w:r w:rsidRPr="005A5656">
        <w:rPr>
          <w:rFonts w:ascii="Arial" w:hAnsi="Arial" w:cs="Arial"/>
          <w:color w:val="000000"/>
          <w:sz w:val="18"/>
          <w:szCs w:val="18"/>
          <w:lang w:val="en-US"/>
        </w:rPr>
        <w:t xml:space="preserve"> </w:t>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r>
      <w:r w:rsidRPr="005A5656">
        <w:rPr>
          <w:rFonts w:ascii="Arial" w:hAnsi="Arial" w:cs="Arial"/>
          <w:color w:val="000000"/>
          <w:sz w:val="18"/>
          <w:szCs w:val="18"/>
          <w:lang w:val="en-US"/>
        </w:rPr>
        <w:tab/>
        <w:t>02380 383920</w:t>
      </w:r>
    </w:p>
    <w:sectPr w:rsidR="009059F3" w:rsidRPr="005A5656" w:rsidSect="005A56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304"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56" w:rsidRDefault="005A5656" w:rsidP="005A5656">
      <w:pPr>
        <w:spacing w:after="0" w:line="240" w:lineRule="auto"/>
      </w:pPr>
      <w:r>
        <w:separator/>
      </w:r>
    </w:p>
  </w:endnote>
  <w:endnote w:type="continuationSeparator" w:id="0">
    <w:p w:rsidR="005A5656" w:rsidRDefault="005A5656" w:rsidP="005A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AE" w:rsidRDefault="00E50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AE" w:rsidRDefault="00E50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AE" w:rsidRDefault="00E50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56" w:rsidRDefault="005A5656" w:rsidP="005A5656">
      <w:pPr>
        <w:spacing w:after="0" w:line="240" w:lineRule="auto"/>
      </w:pPr>
      <w:r>
        <w:separator/>
      </w:r>
    </w:p>
  </w:footnote>
  <w:footnote w:type="continuationSeparator" w:id="0">
    <w:p w:rsidR="005A5656" w:rsidRDefault="005A5656" w:rsidP="005A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AE" w:rsidRDefault="00E50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56" w:rsidRDefault="005A5656" w:rsidP="005A5656">
    <w:pPr>
      <w:pStyle w:val="NormalWeb"/>
      <w:spacing w:before="0" w:beforeAutospacing="0" w:after="0" w:afterAutospacing="0"/>
      <w:jc w:val="center"/>
      <w:rPr>
        <w:rFonts w:asciiTheme="minorHAnsi" w:hAnsiTheme="minorHAnsi" w:cstheme="minorBidi"/>
        <w:b/>
        <w:bCs/>
        <w:i/>
        <w:kern w:val="24"/>
      </w:rPr>
    </w:pPr>
    <w:bookmarkStart w:id="0" w:name="_GoBack"/>
    <w:r>
      <w:rPr>
        <w:noProof/>
      </w:rPr>
      <w:drawing>
        <wp:inline distT="0" distB="0" distL="0" distR="0" wp14:anchorId="3CEAC601" wp14:editId="15BAE9A2">
          <wp:extent cx="929640" cy="632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wner Surger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165" cy="640981"/>
                  </a:xfrm>
                  <a:prstGeom prst="rect">
                    <a:avLst/>
                  </a:prstGeom>
                </pic:spPr>
              </pic:pic>
            </a:graphicData>
          </a:graphic>
        </wp:inline>
      </w:drawing>
    </w:r>
    <w:bookmarkEnd w:id="0"/>
  </w:p>
  <w:p w:rsidR="005A5656" w:rsidRPr="005A5656" w:rsidRDefault="005A5656" w:rsidP="005A5656">
    <w:pPr>
      <w:pStyle w:val="NormalWeb"/>
      <w:spacing w:before="0" w:beforeAutospacing="0" w:after="0" w:afterAutospacing="0"/>
      <w:jc w:val="center"/>
      <w:rPr>
        <w:rFonts w:asciiTheme="minorHAnsi" w:hAnsiTheme="minorHAnsi" w:cstheme="minorBidi"/>
        <w:b/>
        <w:bCs/>
        <w:i/>
        <w:kern w:val="24"/>
        <w:sz w:val="10"/>
        <w:szCs w:val="10"/>
      </w:rPr>
    </w:pPr>
  </w:p>
  <w:p w:rsidR="005A5656" w:rsidRPr="005A5656" w:rsidRDefault="005A5656" w:rsidP="005A5656">
    <w:pPr>
      <w:pStyle w:val="NormalWeb"/>
      <w:spacing w:before="0" w:beforeAutospacing="0" w:after="0" w:afterAutospacing="0"/>
      <w:jc w:val="center"/>
      <w:rPr>
        <w:rFonts w:ascii="Arial" w:hAnsi="Arial" w:cs="Arial"/>
        <w:b/>
        <w:bCs/>
        <w:i/>
        <w:kern w:val="24"/>
        <w:sz w:val="22"/>
        <w:szCs w:val="22"/>
      </w:rPr>
    </w:pPr>
    <w:proofErr w:type="spellStart"/>
    <w:r w:rsidRPr="005A5656">
      <w:rPr>
        <w:rFonts w:ascii="Arial" w:hAnsi="Arial" w:cs="Arial"/>
        <w:b/>
        <w:bCs/>
        <w:i/>
        <w:kern w:val="24"/>
        <w:sz w:val="22"/>
        <w:szCs w:val="22"/>
      </w:rPr>
      <w:t>Rowner</w:t>
    </w:r>
    <w:proofErr w:type="spellEnd"/>
    <w:r w:rsidRPr="005A5656">
      <w:rPr>
        <w:rFonts w:ascii="Arial" w:hAnsi="Arial" w:cs="Arial"/>
        <w:b/>
        <w:bCs/>
        <w:i/>
        <w:kern w:val="24"/>
        <w:sz w:val="22"/>
        <w:szCs w:val="22"/>
      </w:rPr>
      <w:t xml:space="preserve"> Health Centre,</w:t>
    </w:r>
  </w:p>
  <w:p w:rsidR="005A5656" w:rsidRPr="005A5656" w:rsidRDefault="005A5656" w:rsidP="005A5656">
    <w:pPr>
      <w:pStyle w:val="NormalWeb"/>
      <w:spacing w:before="0" w:beforeAutospacing="0" w:after="0" w:afterAutospacing="0"/>
      <w:jc w:val="center"/>
      <w:rPr>
        <w:rFonts w:ascii="Arial" w:hAnsi="Arial" w:cs="Arial"/>
        <w:b/>
        <w:bCs/>
        <w:i/>
        <w:kern w:val="24"/>
        <w:sz w:val="22"/>
        <w:szCs w:val="22"/>
      </w:rPr>
    </w:pPr>
    <w:r w:rsidRPr="005A5656">
      <w:rPr>
        <w:rFonts w:ascii="Arial" w:hAnsi="Arial" w:cs="Arial"/>
        <w:b/>
        <w:bCs/>
        <w:i/>
        <w:kern w:val="24"/>
        <w:sz w:val="22"/>
        <w:szCs w:val="22"/>
      </w:rPr>
      <w:t xml:space="preserve">143 </w:t>
    </w:r>
    <w:proofErr w:type="spellStart"/>
    <w:r w:rsidRPr="005A5656">
      <w:rPr>
        <w:rFonts w:ascii="Arial" w:hAnsi="Arial" w:cs="Arial"/>
        <w:b/>
        <w:bCs/>
        <w:i/>
        <w:kern w:val="24"/>
        <w:sz w:val="22"/>
        <w:szCs w:val="22"/>
      </w:rPr>
      <w:t>Rowner</w:t>
    </w:r>
    <w:proofErr w:type="spellEnd"/>
    <w:r w:rsidRPr="005A5656">
      <w:rPr>
        <w:rFonts w:ascii="Arial" w:hAnsi="Arial" w:cs="Arial"/>
        <w:b/>
        <w:bCs/>
        <w:i/>
        <w:kern w:val="24"/>
        <w:sz w:val="22"/>
        <w:szCs w:val="22"/>
      </w:rPr>
      <w:t xml:space="preserve"> Lane, Gosport PO13 9SP</w:t>
    </w:r>
  </w:p>
  <w:p w:rsidR="005A5656" w:rsidRPr="005A5656" w:rsidRDefault="005A5656" w:rsidP="005A5656">
    <w:pPr>
      <w:pStyle w:val="NormalWeb"/>
      <w:spacing w:before="0" w:beforeAutospacing="0" w:after="0" w:afterAutospacing="0"/>
      <w:jc w:val="center"/>
      <w:rPr>
        <w:rFonts w:ascii="Arial" w:hAnsi="Arial" w:cs="Arial"/>
        <w: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AE" w:rsidRDefault="00E50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67A1"/>
    <w:multiLevelType w:val="hybridMultilevel"/>
    <w:tmpl w:val="C70C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0F3D11"/>
    <w:multiLevelType w:val="hybridMultilevel"/>
    <w:tmpl w:val="F2EA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56"/>
    <w:rsid w:val="005A5656"/>
    <w:rsid w:val="009059F3"/>
    <w:rsid w:val="00E5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56"/>
    <w:pPr>
      <w:tabs>
        <w:tab w:val="center" w:pos="4513"/>
        <w:tab w:val="right" w:pos="9026"/>
      </w:tabs>
    </w:pPr>
  </w:style>
  <w:style w:type="character" w:customStyle="1" w:styleId="HeaderChar">
    <w:name w:val="Header Char"/>
    <w:basedOn w:val="DefaultParagraphFont"/>
    <w:link w:val="Header"/>
    <w:uiPriority w:val="99"/>
    <w:rsid w:val="005A5656"/>
  </w:style>
  <w:style w:type="paragraph" w:styleId="Footer">
    <w:name w:val="footer"/>
    <w:basedOn w:val="Normal"/>
    <w:link w:val="FooterChar"/>
    <w:uiPriority w:val="99"/>
    <w:unhideWhenUsed/>
    <w:rsid w:val="005A5656"/>
    <w:pPr>
      <w:tabs>
        <w:tab w:val="center" w:pos="4513"/>
        <w:tab w:val="right" w:pos="9026"/>
      </w:tabs>
    </w:pPr>
  </w:style>
  <w:style w:type="character" w:customStyle="1" w:styleId="FooterChar">
    <w:name w:val="Footer Char"/>
    <w:basedOn w:val="DefaultParagraphFont"/>
    <w:link w:val="Footer"/>
    <w:uiPriority w:val="99"/>
    <w:rsid w:val="005A5656"/>
  </w:style>
  <w:style w:type="paragraph" w:styleId="NormalWeb">
    <w:name w:val="Normal (Web)"/>
    <w:basedOn w:val="Normal"/>
    <w:uiPriority w:val="99"/>
    <w:unhideWhenUsed/>
    <w:rsid w:val="005A5656"/>
    <w:pPr>
      <w:spacing w:before="100" w:beforeAutospacing="1" w:after="100" w:afterAutospacing="1"/>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A5656"/>
    <w:rPr>
      <w:rFonts w:ascii="Tahoma" w:hAnsi="Tahoma" w:cs="Tahoma"/>
      <w:sz w:val="16"/>
      <w:szCs w:val="16"/>
    </w:rPr>
  </w:style>
  <w:style w:type="character" w:customStyle="1" w:styleId="BalloonTextChar">
    <w:name w:val="Balloon Text Char"/>
    <w:basedOn w:val="DefaultParagraphFont"/>
    <w:link w:val="BalloonText"/>
    <w:uiPriority w:val="99"/>
    <w:semiHidden/>
    <w:rsid w:val="005A5656"/>
    <w:rPr>
      <w:rFonts w:ascii="Tahoma" w:hAnsi="Tahoma" w:cs="Tahoma"/>
      <w:sz w:val="16"/>
      <w:szCs w:val="16"/>
    </w:rPr>
  </w:style>
  <w:style w:type="character" w:styleId="Hyperlink">
    <w:name w:val="Hyperlink"/>
    <w:basedOn w:val="DefaultParagraphFont"/>
    <w:uiPriority w:val="99"/>
    <w:unhideWhenUsed/>
    <w:rsid w:val="005A5656"/>
    <w:rPr>
      <w:color w:val="0000FF" w:themeColor="hyperlink"/>
      <w:u w:val="single"/>
    </w:rPr>
  </w:style>
  <w:style w:type="paragraph" w:styleId="ListParagraph">
    <w:name w:val="List Paragraph"/>
    <w:basedOn w:val="Normal"/>
    <w:uiPriority w:val="34"/>
    <w:qFormat/>
    <w:rsid w:val="005A5656"/>
    <w:pPr>
      <w:ind w:left="720"/>
      <w:contextualSpacing/>
    </w:pPr>
  </w:style>
  <w:style w:type="paragraph" w:styleId="PlainText">
    <w:name w:val="Plain Text"/>
    <w:basedOn w:val="Normal"/>
    <w:link w:val="PlainTextChar"/>
    <w:rsid w:val="005A5656"/>
    <w:pPr>
      <w:spacing w:after="0" w:line="240" w:lineRule="auto"/>
    </w:pPr>
    <w:rPr>
      <w:rFonts w:ascii="Courier New" w:eastAsia="Times New Roman" w:hAnsi="Courier New" w:cs="Courier New"/>
      <w:color w:val="212120"/>
      <w:kern w:val="28"/>
      <w:sz w:val="20"/>
      <w:szCs w:val="20"/>
      <w:lang w:eastAsia="en-GB"/>
    </w:rPr>
  </w:style>
  <w:style w:type="character" w:customStyle="1" w:styleId="PlainTextChar">
    <w:name w:val="Plain Text Char"/>
    <w:basedOn w:val="DefaultParagraphFont"/>
    <w:link w:val="PlainText"/>
    <w:rsid w:val="005A5656"/>
    <w:rPr>
      <w:rFonts w:ascii="Courier New" w:eastAsia="Times New Roman" w:hAnsi="Courier New" w:cs="Courier New"/>
      <w:color w:val="212120"/>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56"/>
    <w:pPr>
      <w:tabs>
        <w:tab w:val="center" w:pos="4513"/>
        <w:tab w:val="right" w:pos="9026"/>
      </w:tabs>
    </w:pPr>
  </w:style>
  <w:style w:type="character" w:customStyle="1" w:styleId="HeaderChar">
    <w:name w:val="Header Char"/>
    <w:basedOn w:val="DefaultParagraphFont"/>
    <w:link w:val="Header"/>
    <w:uiPriority w:val="99"/>
    <w:rsid w:val="005A5656"/>
  </w:style>
  <w:style w:type="paragraph" w:styleId="Footer">
    <w:name w:val="footer"/>
    <w:basedOn w:val="Normal"/>
    <w:link w:val="FooterChar"/>
    <w:uiPriority w:val="99"/>
    <w:unhideWhenUsed/>
    <w:rsid w:val="005A5656"/>
    <w:pPr>
      <w:tabs>
        <w:tab w:val="center" w:pos="4513"/>
        <w:tab w:val="right" w:pos="9026"/>
      </w:tabs>
    </w:pPr>
  </w:style>
  <w:style w:type="character" w:customStyle="1" w:styleId="FooterChar">
    <w:name w:val="Footer Char"/>
    <w:basedOn w:val="DefaultParagraphFont"/>
    <w:link w:val="Footer"/>
    <w:uiPriority w:val="99"/>
    <w:rsid w:val="005A5656"/>
  </w:style>
  <w:style w:type="paragraph" w:styleId="NormalWeb">
    <w:name w:val="Normal (Web)"/>
    <w:basedOn w:val="Normal"/>
    <w:uiPriority w:val="99"/>
    <w:unhideWhenUsed/>
    <w:rsid w:val="005A5656"/>
    <w:pPr>
      <w:spacing w:before="100" w:beforeAutospacing="1" w:after="100" w:afterAutospacing="1"/>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A5656"/>
    <w:rPr>
      <w:rFonts w:ascii="Tahoma" w:hAnsi="Tahoma" w:cs="Tahoma"/>
      <w:sz w:val="16"/>
      <w:szCs w:val="16"/>
    </w:rPr>
  </w:style>
  <w:style w:type="character" w:customStyle="1" w:styleId="BalloonTextChar">
    <w:name w:val="Balloon Text Char"/>
    <w:basedOn w:val="DefaultParagraphFont"/>
    <w:link w:val="BalloonText"/>
    <w:uiPriority w:val="99"/>
    <w:semiHidden/>
    <w:rsid w:val="005A5656"/>
    <w:rPr>
      <w:rFonts w:ascii="Tahoma" w:hAnsi="Tahoma" w:cs="Tahoma"/>
      <w:sz w:val="16"/>
      <w:szCs w:val="16"/>
    </w:rPr>
  </w:style>
  <w:style w:type="character" w:styleId="Hyperlink">
    <w:name w:val="Hyperlink"/>
    <w:basedOn w:val="DefaultParagraphFont"/>
    <w:uiPriority w:val="99"/>
    <w:unhideWhenUsed/>
    <w:rsid w:val="005A5656"/>
    <w:rPr>
      <w:color w:val="0000FF" w:themeColor="hyperlink"/>
      <w:u w:val="single"/>
    </w:rPr>
  </w:style>
  <w:style w:type="paragraph" w:styleId="ListParagraph">
    <w:name w:val="List Paragraph"/>
    <w:basedOn w:val="Normal"/>
    <w:uiPriority w:val="34"/>
    <w:qFormat/>
    <w:rsid w:val="005A5656"/>
    <w:pPr>
      <w:ind w:left="720"/>
      <w:contextualSpacing/>
    </w:pPr>
  </w:style>
  <w:style w:type="paragraph" w:styleId="PlainText">
    <w:name w:val="Plain Text"/>
    <w:basedOn w:val="Normal"/>
    <w:link w:val="PlainTextChar"/>
    <w:rsid w:val="005A5656"/>
    <w:pPr>
      <w:spacing w:after="0" w:line="240" w:lineRule="auto"/>
    </w:pPr>
    <w:rPr>
      <w:rFonts w:ascii="Courier New" w:eastAsia="Times New Roman" w:hAnsi="Courier New" w:cs="Courier New"/>
      <w:color w:val="212120"/>
      <w:kern w:val="28"/>
      <w:sz w:val="20"/>
      <w:szCs w:val="20"/>
      <w:lang w:eastAsia="en-GB"/>
    </w:rPr>
  </w:style>
  <w:style w:type="character" w:customStyle="1" w:styleId="PlainTextChar">
    <w:name w:val="Plain Text Char"/>
    <w:basedOn w:val="DefaultParagraphFont"/>
    <w:link w:val="PlainText"/>
    <w:rsid w:val="005A5656"/>
    <w:rPr>
      <w:rFonts w:ascii="Courier New" w:eastAsia="Times New Roman" w:hAnsi="Courier New" w:cs="Courier New"/>
      <w:color w:val="21212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nerhealthcentre.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00/191/ma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cp:lastPrinted>2019-07-18T16:42:00Z</cp:lastPrinted>
  <dcterms:created xsi:type="dcterms:W3CDTF">2019-07-18T08:42:00Z</dcterms:created>
  <dcterms:modified xsi:type="dcterms:W3CDTF">2020-01-22T12:53:00Z</dcterms:modified>
</cp:coreProperties>
</file>